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C" w:rsidRPr="00A707EF" w:rsidRDefault="00FD584C" w:rsidP="002E77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ТАРИФЫ ДЛЯ 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ПОТРЕБИТЕЛЕЙ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УСТАНОВЛЕННЫЕ ДЛЯ РЕСУРСОСНАБЖАЮЩИХ ОРГАНИЗАЦИЙ, С КОТОРЫМИ ООО «УПРАВЛЯЮЩАЯ </w:t>
      </w:r>
      <w:r w:rsidR="004D69C4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ОРГАНИЗАЦИЯ» ЗАКЛЮЧЕНЫ ДОГОВОРА НА ПОСТАВКУ КОММУНАЛЬНЫХ РЕСУРСОВ НА 201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7A5448" w:rsidRPr="00A707EF" w:rsidRDefault="007A5448" w:rsidP="00FF1501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707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20.12.2013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услуги по водоснабжению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водоотведению МУП «Управляющая компания «Жилищник»» (пос. Кардымово)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CB6988" w:rsidRPr="00A707EF" w:rsidRDefault="004B3540" w:rsidP="00FF1501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водоснабжению с 01.01.201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31.12.2014г. </w:t>
      </w:r>
    </w:p>
    <w:p w:rsidR="00CB6988" w:rsidRPr="00A707EF" w:rsidRDefault="00CB6988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ем 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CB6988" w:rsidRPr="00A707EF" w:rsidRDefault="00CB6988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расчетов с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прочими потребителями – 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A707EF" w:rsidRDefault="004B3540" w:rsidP="00FF1501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водоотведени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ю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  по 30.06.2014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CB6988" w:rsidRPr="00A707EF" w:rsidRDefault="004B3540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Кардымовского городского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- 59,73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A707EF" w:rsidRDefault="004B3540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Тюшинского сельского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49,03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A707EF" w:rsidRDefault="004B3540" w:rsidP="00FF1501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водоотведению с 01.07.201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781E8F" w:rsidRPr="00A707EF" w:rsidRDefault="00781E8F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Кардымовского городского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66,78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781E8F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Тюшинского сельского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49,03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156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13.10.2014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питьевую воду и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водоотведени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е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КардымовоВодоконал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 (пос. Кардымово)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EE21BC" w:rsidRPr="00A707EF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водоснабжению с 01.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31.12.2014г. 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ем 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расчетов с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прочими потребителями – 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водоотведению с 01.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  по 31.12.2014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Кардымовского городского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66,78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Тюшинского сельского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49,03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781E8F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781E8F" w:rsidRDefault="004B3540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385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услуги утилизации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(захоронению) твердых бытовых отходов МУП «Управляющая компания «Жилищник»» (пос. Кардымово)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51,36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01.07.201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53,64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 – 54,92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57,18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781E8F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0834DE" w:rsidRPr="00A707EF" w:rsidRDefault="000834D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772E7C" w:rsidRPr="00A707EF" w:rsidRDefault="00772E7C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242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тепловую энергию МУП «У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«Жилищник»» (пос. Кардымово) </w:t>
      </w:r>
    </w:p>
    <w:p w:rsidR="0027670D" w:rsidRPr="00A707EF" w:rsidRDefault="00FF1501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01.01.201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30.06.201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772E7C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котельным п.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Кардымово (ул.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Ленина, д.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а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,ул.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Партизанская(баня))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2101,77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2060,33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руб./Гкал)</w:t>
      </w:r>
    </w:p>
    <w:p w:rsidR="00772E7C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Соловьевского сельского поселения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- 4172,57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2060,33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772E7C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д.Тюшино</w:t>
      </w:r>
    </w:p>
    <w:p w:rsidR="0027670D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3734,61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2060,33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27670D" w:rsidRPr="00A707EF" w:rsidRDefault="00FF1501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01.07.201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27670D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котельным п. Кардымово (ул. Ленина, д.55а,ул. Партизанская(баня))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руб./Гкал)</w:t>
      </w:r>
    </w:p>
    <w:p w:rsidR="0027670D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Соловьевского сельского поселения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4172,57 руб./Гкал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д.Тюшино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3823,34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A707EF" w:rsidRDefault="001C1A47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136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тепловую энергию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 «КардымовоТеплоСети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(пос. Кардымово) </w:t>
      </w: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1C1A47" w:rsidRPr="00A707EF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котельным п. Кардымово (ул. Ленина, д.55а,ул. Партизанская(баня))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-для населения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руб./Гкал)</w:t>
      </w:r>
    </w:p>
    <w:p w:rsidR="001C1A47" w:rsidRPr="00A707EF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Соловьевского сельского поселения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4172,57 руб./Гкал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A707EF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д.Тюшино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3823,34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FF1501" w:rsidRPr="00A707EF" w:rsidRDefault="001C1A47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lastRenderedPageBreak/>
        <w:t xml:space="preserve">- для населения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626893" w:rsidRPr="00A707EF" w:rsidRDefault="00626893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747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20.12.2013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горячую воду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МУП «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УК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«Жилищник»» (пос. Кардымово) </w:t>
      </w:r>
    </w:p>
    <w:p w:rsidR="005D45FD" w:rsidRPr="00A707EF" w:rsidRDefault="00EA66AE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горячему водоснабжению с 01.01.201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30.06.201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626893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Кардымовско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городско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поселени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я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147,70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A707E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Соловьевского сельского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261,38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A707EF" w:rsidRDefault="00EA66AE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5D45FD" w:rsidRPr="00A707EF" w:rsidRDefault="00EA66AE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 xml:space="preserve">- </w:t>
      </w:r>
      <w:r w:rsidR="005D45FD" w:rsidRPr="00A707EF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Услуги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 с 01.07.201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EA66AE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Кардымовского городского 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150,71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Соловьевского сельского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261,38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1C1A47" w:rsidRDefault="001C1A47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136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19772B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тарифа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на </w:t>
      </w:r>
      <w:r w:rsidR="0019772B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горячую воду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 «КардымовоТеплоСети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(пос. Кардымово) </w:t>
      </w: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19772B" w:rsidRPr="00A707EF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Услуги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 с 01.07.201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Кардымовского городского 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150,71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Соловьевского сельского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261,38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A707E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EA66AE" w:rsidRDefault="005D45FD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Приказ МУП «УК «Жилищник» № 699 от 03.12.2012г. «Об утверждении тарифов на сбор и вывоз твердых бытовых отходов, откачку и вывоз жидких бытовых отходов»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населения Кардымовского района Смоленской области </w:t>
      </w:r>
    </w:p>
    <w:p w:rsidR="005D45FD" w:rsidRPr="00A707EF" w:rsidRDefault="005D45FD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.2013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30.06.201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FB3F58" w:rsidRPr="00A707E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бор и вывоз твердых бытовых отходов 120,55 руб./м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FB3F58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о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ткачка и вывоз жидких бытовых отходов 86,65 руб./м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9772B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Приказ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Коммунремстрой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»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16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«Об утверждении тарифов на сбор и вывоз твердых бытовых отходов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с 01.07.2014г.</w:t>
      </w:r>
    </w:p>
    <w:p w:rsidR="0019772B" w:rsidRPr="00A707EF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бор и вывоз твердых бытовых отходов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для населения-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бор и вывоз твердых бытовых отходов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для прочих потребителей-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252,33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Приказ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КардымовоВодоканал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»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16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«Об утверждении тарифов на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откачку и вывоз жидких бытовых отходов»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с 01.07.2014г.</w:t>
      </w:r>
    </w:p>
    <w:p w:rsidR="00FD4E10" w:rsidRPr="00FD4E10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откачка и вывоз жидких бытовых отходов для населения – 97,04 руб./м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FD4E10" w:rsidRPr="00FD4E10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 откачка и вывоз жидких бытовых отходов дляпрочих потребителей– 97,04 руб./м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Pr="00FD4E10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</w:p>
    <w:p w:rsidR="00EA66AE" w:rsidRPr="00FD4E10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</w:p>
    <w:p w:rsidR="00FB3F58" w:rsidRPr="00FD4E10" w:rsidRDefault="00FB3F58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от </w:t>
      </w:r>
      <w:r w:rsidR="004F031E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20.12.2013 №740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электрическую энергию для населения Смоленской области на 201</w:t>
      </w:r>
      <w:r w:rsidR="004F031E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A707EF" w:rsidRPr="00FD4E10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A707EF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на э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л</w:t>
      </w:r>
      <w:r w:rsidR="00A707EF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ектрическую энергию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30.06.201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- 2,90 руб./кВт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-2,03</w:t>
      </w:r>
      <w:r w:rsidRPr="00FD4E10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- 2,03 руб./кВт</w:t>
      </w:r>
    </w:p>
    <w:p w:rsidR="004F031E" w:rsidRPr="00FD4E10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C53CC1" w:rsidRPr="00FD4E10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на электрическую энергию с 01.07.201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31.12.201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– 3,01 руб./кВт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- 2,11</w:t>
      </w:r>
      <w:r w:rsidRPr="00FD4E10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4F031E" w:rsidRPr="008A36DD" w:rsidRDefault="004F031E" w:rsidP="004F031E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- 2,11 руб./кВт</w:t>
      </w:r>
    </w:p>
    <w:p w:rsidR="00FB3F58" w:rsidRPr="008A36DD" w:rsidRDefault="00FB3F58" w:rsidP="00781E8F">
      <w:pPr>
        <w:spacing w:after="0" w:line="36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A707EF" w:rsidRPr="008A36DD" w:rsidRDefault="00A707EF" w:rsidP="00781E8F">
      <w:pPr>
        <w:spacing w:after="0" w:line="360" w:lineRule="auto"/>
        <w:rPr>
          <w:rFonts w:ascii="Verdana" w:eastAsia="Times New Roman" w:hAnsi="Verdana" w:cstheme="minorHAnsi"/>
          <w:b/>
          <w:sz w:val="12"/>
          <w:szCs w:val="12"/>
          <w:lang w:eastAsia="ru-RU"/>
        </w:rPr>
      </w:pPr>
    </w:p>
    <w:sectPr w:rsidR="00A707EF" w:rsidRPr="008A36DD" w:rsidSect="00FF1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B4" w:rsidRDefault="00C20EB4" w:rsidP="0027670D">
      <w:pPr>
        <w:spacing w:after="0" w:line="240" w:lineRule="auto"/>
      </w:pPr>
      <w:r>
        <w:separator/>
      </w:r>
    </w:p>
  </w:endnote>
  <w:endnote w:type="continuationSeparator" w:id="1">
    <w:p w:rsidR="00C20EB4" w:rsidRDefault="00C20EB4" w:rsidP="002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B4" w:rsidRDefault="00C20EB4" w:rsidP="0027670D">
      <w:pPr>
        <w:spacing w:after="0" w:line="240" w:lineRule="auto"/>
      </w:pPr>
      <w:r>
        <w:separator/>
      </w:r>
    </w:p>
  </w:footnote>
  <w:footnote w:type="continuationSeparator" w:id="1">
    <w:p w:rsidR="00C20EB4" w:rsidRDefault="00C20EB4" w:rsidP="0027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4C"/>
    <w:rsid w:val="00061AA1"/>
    <w:rsid w:val="000834DE"/>
    <w:rsid w:val="000B16CD"/>
    <w:rsid w:val="000D6621"/>
    <w:rsid w:val="0019772B"/>
    <w:rsid w:val="001A7153"/>
    <w:rsid w:val="001C1A47"/>
    <w:rsid w:val="002709CB"/>
    <w:rsid w:val="0027670D"/>
    <w:rsid w:val="002E7715"/>
    <w:rsid w:val="003439FE"/>
    <w:rsid w:val="00403F4C"/>
    <w:rsid w:val="00424A10"/>
    <w:rsid w:val="004B3540"/>
    <w:rsid w:val="004B385D"/>
    <w:rsid w:val="004D2945"/>
    <w:rsid w:val="004D69C4"/>
    <w:rsid w:val="004E34CE"/>
    <w:rsid w:val="004E3CDD"/>
    <w:rsid w:val="004F031E"/>
    <w:rsid w:val="004F6FB3"/>
    <w:rsid w:val="005D45FD"/>
    <w:rsid w:val="00612FD0"/>
    <w:rsid w:val="00626893"/>
    <w:rsid w:val="00700F1D"/>
    <w:rsid w:val="007441B3"/>
    <w:rsid w:val="00772E7C"/>
    <w:rsid w:val="00773932"/>
    <w:rsid w:val="00781E8F"/>
    <w:rsid w:val="00794FDE"/>
    <w:rsid w:val="007A5448"/>
    <w:rsid w:val="007F025D"/>
    <w:rsid w:val="007F29AA"/>
    <w:rsid w:val="0086620E"/>
    <w:rsid w:val="008A36DD"/>
    <w:rsid w:val="008B4F9C"/>
    <w:rsid w:val="00964673"/>
    <w:rsid w:val="00A707EF"/>
    <w:rsid w:val="00C20EB4"/>
    <w:rsid w:val="00C36686"/>
    <w:rsid w:val="00C52400"/>
    <w:rsid w:val="00C53CC1"/>
    <w:rsid w:val="00CB6988"/>
    <w:rsid w:val="00DE6149"/>
    <w:rsid w:val="00E11B11"/>
    <w:rsid w:val="00EA66AE"/>
    <w:rsid w:val="00EE21BC"/>
    <w:rsid w:val="00FB3F58"/>
    <w:rsid w:val="00FD4E10"/>
    <w:rsid w:val="00FD584C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headerbrownleft">
    <w:name w:val="title_header_brown_left"/>
    <w:basedOn w:val="a"/>
    <w:rsid w:val="00FD58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2"/>
      <w:szCs w:val="12"/>
      <w:lang w:eastAsia="ru-RU"/>
    </w:rPr>
  </w:style>
  <w:style w:type="paragraph" w:customStyle="1" w:styleId="textleft">
    <w:name w:val="text_left"/>
    <w:basedOn w:val="a"/>
    <w:rsid w:val="00FD5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84C"/>
    <w:rPr>
      <w:b/>
      <w:bCs/>
    </w:rPr>
  </w:style>
  <w:style w:type="character" w:styleId="a4">
    <w:name w:val="Emphasis"/>
    <w:basedOn w:val="a0"/>
    <w:uiPriority w:val="20"/>
    <w:qFormat/>
    <w:rsid w:val="00FD584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70D"/>
  </w:style>
  <w:style w:type="paragraph" w:styleId="a7">
    <w:name w:val="footer"/>
    <w:basedOn w:val="a"/>
    <w:link w:val="a8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70D"/>
  </w:style>
  <w:style w:type="character" w:customStyle="1" w:styleId="apple-converted-space">
    <w:name w:val="apple-converted-space"/>
    <w:basedOn w:val="a0"/>
    <w:rsid w:val="00A7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9</cp:revision>
  <cp:lastPrinted>2011-11-30T10:24:00Z</cp:lastPrinted>
  <dcterms:created xsi:type="dcterms:W3CDTF">2014-04-09T08:23:00Z</dcterms:created>
  <dcterms:modified xsi:type="dcterms:W3CDTF">2015-04-16T08:11:00Z</dcterms:modified>
</cp:coreProperties>
</file>