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</w:t>
      </w:r>
      <w:r w:rsidR="00D84F7A">
        <w:rPr>
          <w:b/>
          <w:sz w:val="28"/>
          <w:szCs w:val="28"/>
        </w:rPr>
        <w:t>06.10.2017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D84F7A">
        <w:rPr>
          <w:b/>
          <w:sz w:val="28"/>
          <w:szCs w:val="28"/>
        </w:rPr>
        <w:t>00693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427AD" w:rsidRPr="008427AD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земельных участков,  расположенных на территории муниципального образования «Кардымовский район» Смоленской области, без торгов»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3F0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8427AD">
        <w:rPr>
          <w:sz w:val="28"/>
          <w:szCs w:val="28"/>
        </w:rPr>
        <w:t xml:space="preserve"> </w:t>
      </w:r>
      <w:r w:rsidR="008427AD" w:rsidRPr="00BE0E5B">
        <w:rPr>
          <w:sz w:val="28"/>
          <w:szCs w:val="28"/>
        </w:rPr>
        <w:t>«</w:t>
      </w:r>
      <w:r w:rsidR="008427AD">
        <w:rPr>
          <w:sz w:val="28"/>
          <w:szCs w:val="28"/>
        </w:rPr>
        <w:t>Предоставление земельных участков,  расположенных на территории муниципального образования «Кардымовский район» Смоленской области, без торгов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1133F0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110</w:t>
      </w:r>
      <w:r w:rsidR="00414069">
        <w:rPr>
          <w:sz w:val="28"/>
          <w:szCs w:val="28"/>
        </w:rPr>
        <w:t xml:space="preserve">, </w:t>
      </w:r>
      <w:r w:rsidR="001133F0">
        <w:rPr>
          <w:sz w:val="28"/>
          <w:szCs w:val="28"/>
        </w:rPr>
        <w:t xml:space="preserve">изменения, </w:t>
      </w:r>
      <w:r w:rsidR="001133F0" w:rsidRPr="004323F9">
        <w:rPr>
          <w:sz w:val="28"/>
          <w:szCs w:val="28"/>
        </w:rPr>
        <w:t xml:space="preserve"> изложи</w:t>
      </w:r>
      <w:r w:rsidR="001133F0">
        <w:rPr>
          <w:sz w:val="28"/>
          <w:szCs w:val="28"/>
        </w:rPr>
        <w:t>в его</w:t>
      </w:r>
      <w:r w:rsidR="001133F0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7D6C61" w:rsidRPr="007D6C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3F0" w:rsidRDefault="001133F0" w:rsidP="001133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1133F0" w:rsidP="0011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</w:t>
      </w:r>
      <w:r w:rsidR="001E2D48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32" w:rsidRDefault="00B55F32" w:rsidP="00AA6209">
      <w:r>
        <w:separator/>
      </w:r>
    </w:p>
  </w:endnote>
  <w:endnote w:type="continuationSeparator" w:id="1">
    <w:p w:rsidR="00B55F32" w:rsidRDefault="00B55F3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53" w:rsidRPr="00422C53" w:rsidRDefault="00422C53">
    <w:pPr>
      <w:pStyle w:val="af"/>
      <w:rPr>
        <w:sz w:val="16"/>
      </w:rPr>
    </w:pPr>
    <w:r>
      <w:rPr>
        <w:sz w:val="16"/>
      </w:rPr>
      <w:t>Рег. № 00693  от 06.10.2017, Подписано ЭП: Григорьев Дмитрий Юрьевич, Временно исполняющий полномочия Главы 06.10.2017 17:01:34,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32" w:rsidRDefault="00B55F32" w:rsidP="00AA6209">
      <w:r>
        <w:separator/>
      </w:r>
    </w:p>
  </w:footnote>
  <w:footnote w:type="continuationSeparator" w:id="1">
    <w:p w:rsidR="00B55F32" w:rsidRDefault="00B55F32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20DD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33F0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29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2C53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2E69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3D72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D6C61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5111F"/>
    <w:rsid w:val="00B5345E"/>
    <w:rsid w:val="00B55F32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1F8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43D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4F7A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133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2017-11-03T06:27:00Z</dcterms:created>
  <dcterms:modified xsi:type="dcterms:W3CDTF">2017-11-03T08:08:00Z</dcterms:modified>
</cp:coreProperties>
</file>