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5068"/>
      </w:tblGrid>
      <w:tr w:rsidR="00CA536D" w:rsidRPr="00CA536D" w:rsidTr="00CA536D">
        <w:tc>
          <w:tcPr>
            <w:tcW w:w="5353" w:type="dxa"/>
          </w:tcPr>
          <w:p w:rsidR="00CA536D" w:rsidRPr="00CA536D" w:rsidRDefault="00CA536D" w:rsidP="00591F5E">
            <w:pPr>
              <w:tabs>
                <w:tab w:val="left" w:pos="840"/>
                <w:tab w:val="left" w:pos="1032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ar-SA"/>
              </w:rPr>
            </w:pPr>
            <w:r w:rsidRPr="00CA536D">
              <w:rPr>
                <w:rFonts w:ascii="Times New Roman" w:eastAsia="SimSun" w:hAnsi="Times New Roman" w:cs="Times New Roman"/>
                <w:sz w:val="32"/>
                <w:szCs w:val="32"/>
                <w:lang w:eastAsia="ar-SA"/>
              </w:rPr>
              <w:tab/>
            </w:r>
            <w:r w:rsidRPr="00CA536D">
              <w:rPr>
                <w:rFonts w:ascii="Times New Roman" w:eastAsia="SimSun" w:hAnsi="Times New Roman" w:cs="Times New Roman"/>
                <w:sz w:val="32"/>
                <w:szCs w:val="32"/>
                <w:lang w:eastAsia="ar-SA"/>
              </w:rPr>
              <w:tab/>
            </w:r>
          </w:p>
          <w:p w:rsidR="00CA536D" w:rsidRPr="00CA536D" w:rsidRDefault="00CA536D" w:rsidP="00591F5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68" w:type="dxa"/>
            <w:vAlign w:val="center"/>
          </w:tcPr>
          <w:p w:rsidR="00CA536D" w:rsidRPr="00CA536D" w:rsidRDefault="00CA536D" w:rsidP="00591F5E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«Кардымовский район»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CA536D" w:rsidRPr="00CA536D" w:rsidRDefault="00BA4A10" w:rsidP="0059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</w:t>
            </w:r>
            <w:r w:rsidR="00CA536D"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12.2017</w:t>
            </w:r>
            <w:r w:rsidR="00CA536D"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00946</w:t>
            </w:r>
          </w:p>
          <w:p w:rsidR="00CA536D" w:rsidRPr="00CA536D" w:rsidRDefault="00CA536D" w:rsidP="00591F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A536D" w:rsidRPr="00CA536D" w:rsidRDefault="00CA536D" w:rsidP="00591F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МУНИЦИПАЛЬНАЯ программа </w:t>
      </w:r>
    </w:p>
    <w:p w:rsidR="00CA536D" w:rsidRPr="00CA536D" w:rsidRDefault="00CA536D" w:rsidP="0059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</w:t>
      </w:r>
    </w:p>
    <w:p w:rsidR="00CA536D" w:rsidRPr="00CA536D" w:rsidRDefault="00CA536D" w:rsidP="0059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на территории муниципального образования </w:t>
      </w:r>
    </w:p>
    <w:p w:rsidR="00CA536D" w:rsidRPr="00CA536D" w:rsidRDefault="00CA536D" w:rsidP="0059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CA536D" w:rsidRPr="00CA536D" w:rsidRDefault="00CA536D" w:rsidP="0059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2020 годы»</w:t>
      </w:r>
    </w:p>
    <w:p w:rsidR="00CA536D" w:rsidRPr="00CA536D" w:rsidRDefault="00CA536D" w:rsidP="0059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6D" w:rsidRPr="00CA536D" w:rsidRDefault="00CA536D" w:rsidP="0059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CA536D" w:rsidRPr="00CA536D" w:rsidRDefault="00CA536D" w:rsidP="0059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Кардымово</w:t>
      </w:r>
    </w:p>
    <w:p w:rsidR="00CA536D" w:rsidRPr="00CA536D" w:rsidRDefault="00CA536D" w:rsidP="0059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CA536D" w:rsidRPr="00CA536D" w:rsidRDefault="00CA536D" w:rsidP="00591F5E">
      <w:pPr>
        <w:keepNext/>
        <w:tabs>
          <w:tab w:val="num" w:pos="66"/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</w:p>
    <w:p w:rsidR="00CA536D" w:rsidRPr="00CA536D" w:rsidRDefault="00CA536D" w:rsidP="00591F5E">
      <w:pPr>
        <w:keepNext/>
        <w:tabs>
          <w:tab w:val="num" w:pos="66"/>
          <w:tab w:val="left" w:pos="1560"/>
          <w:tab w:val="left" w:pos="3696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CA536D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t>Паспорт</w:t>
      </w:r>
    </w:p>
    <w:p w:rsidR="00CA536D" w:rsidRPr="00CA536D" w:rsidRDefault="00CA536D" w:rsidP="00591F5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CA536D">
        <w:rPr>
          <w:rFonts w:ascii="Times New Roman" w:eastAsia="SimSun" w:hAnsi="Times New Roman" w:cs="Times New Roman"/>
          <w:sz w:val="32"/>
          <w:szCs w:val="32"/>
          <w:lang w:eastAsia="ar-SA"/>
        </w:rPr>
        <w:t>муниципальной программы «Энергосбережение и повышение энергетической эффективности на территории муниципального образования «Кардымовский район» Смоленской области</w:t>
      </w:r>
    </w:p>
    <w:p w:rsidR="00CA536D" w:rsidRPr="00CA536D" w:rsidRDefault="00CA536D" w:rsidP="00591F5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CA536D">
        <w:rPr>
          <w:rFonts w:ascii="Times New Roman" w:eastAsia="SimSun" w:hAnsi="Times New Roman" w:cs="Times New Roman"/>
          <w:sz w:val="32"/>
          <w:szCs w:val="32"/>
          <w:lang w:eastAsia="ar-SA"/>
        </w:rPr>
        <w:t>на 2017 – 2020 годы</w:t>
      </w:r>
      <w:r w:rsidR="006E0940">
        <w:rPr>
          <w:rFonts w:ascii="Times New Roman" w:eastAsia="SimSun" w:hAnsi="Times New Roman" w:cs="Times New Roman"/>
          <w:sz w:val="32"/>
          <w:szCs w:val="32"/>
          <w:lang w:eastAsia="ar-SA"/>
        </w:rPr>
        <w:t>»</w:t>
      </w:r>
    </w:p>
    <w:p w:rsidR="00CA536D" w:rsidRPr="00CA536D" w:rsidRDefault="00CA536D" w:rsidP="00591F5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tbl>
      <w:tblPr>
        <w:tblW w:w="102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7801"/>
      </w:tblGrid>
      <w:tr w:rsidR="00CA536D" w:rsidRPr="00CA536D" w:rsidTr="00CA536D">
        <w:trPr>
          <w:trHeight w:val="8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32"/>
                <w:lang w:eastAsia="ar-SA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«Кардымовский район» Смоленской области на 2017 – 2020 годы</w:t>
            </w:r>
            <w:r w:rsidR="006E0940">
              <w:rPr>
                <w:rFonts w:ascii="Times New Roman" w:eastAsia="SimSun" w:hAnsi="Times New Roman" w:cs="Times New Roman"/>
                <w:sz w:val="28"/>
                <w:szCs w:val="32"/>
                <w:lang w:eastAsia="ar-SA"/>
              </w:rPr>
              <w:t>»</w:t>
            </w:r>
            <w:r w:rsidRPr="00CA536D">
              <w:rPr>
                <w:rFonts w:ascii="Times New Roman" w:eastAsia="SimSun" w:hAnsi="Times New Roman" w:cs="Times New Roman"/>
                <w:sz w:val="28"/>
                <w:szCs w:val="32"/>
                <w:lang w:eastAsia="ar-SA"/>
              </w:rPr>
              <w:t xml:space="preserve"> (далее - Программа)</w:t>
            </w: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Правовые основания: </w:t>
            </w:r>
          </w:p>
          <w:p w:rsidR="00CA536D" w:rsidRPr="00CA536D" w:rsidRDefault="00CA536D" w:rsidP="00591F5E">
            <w:pPr>
              <w:spacing w:after="0" w:line="240" w:lineRule="auto"/>
              <w:ind w:left="119" w:hanging="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CA536D" w:rsidRPr="00CA536D" w:rsidRDefault="00CA536D" w:rsidP="00591F5E">
            <w:pPr>
              <w:spacing w:after="0" w:line="240" w:lineRule="auto"/>
              <w:ind w:left="119" w:hanging="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>- Приказ Министерства экономического развития РФ      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CA536D" w:rsidRPr="00CA536D" w:rsidRDefault="00CA536D" w:rsidP="00591F5E">
            <w:pPr>
              <w:spacing w:after="0" w:line="240" w:lineRule="auto"/>
              <w:ind w:left="119" w:hanging="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Министерства Энергетики РФ №</w:t>
            </w:r>
            <w:r w:rsidR="00633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                                                                                        - Приказ Министерства энергетики Российской Федерации от 30 июня 2014 г. №399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условиях.»  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Приказ Министерства энергетики Российской Федерации от 11 декабря 2014 года </w:t>
            </w:r>
            <w:r w:rsidR="00633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916 </w:t>
            </w:r>
            <w:r w:rsidR="00633FA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 </w:t>
            </w:r>
            <w:r w:rsidR="00633FA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  <w:p w:rsidR="00CA536D" w:rsidRPr="00CA536D" w:rsidRDefault="00CA536D" w:rsidP="00591F5E">
            <w:pPr>
              <w:spacing w:after="0" w:line="240" w:lineRule="auto"/>
              <w:ind w:left="119" w:hanging="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Закон Смоленской области от 30.05.2013 </w:t>
            </w:r>
            <w:r w:rsidR="00633FA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47-з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Исполнители Программы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Администрация муниципального образования «Кардымовский район» Смоленской области.  </w:t>
            </w: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ar-SA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6D" w:rsidRPr="00CA536D" w:rsidRDefault="00CA536D" w:rsidP="00591F5E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36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ar-SA"/>
              </w:rPr>
              <w:t> </w:t>
            </w:r>
            <w:r w:rsidRPr="00CA53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Отдел строительства, ЖКХ, транспорта, связи Администрации муниципального образования «Кардымовский район» Смоленской области  </w:t>
            </w: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Цели и задачи Программы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6D" w:rsidRPr="00CA536D" w:rsidRDefault="00CA536D" w:rsidP="00591F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Программы: 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Выполнение требований, установленных Федеральным законом Российской Федерации от 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 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- Повышение энергетической эффективности экономики муниципального образования.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Arial" w:eastAsia="Arial" w:hAnsi="Arial" w:cs="Times New Roman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удельных величин потребления топливно - энергетических    ресурсов    и    воды    в    бюджетных учреждениях муниципального образования без снижения уровня комфортности потребителей;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Снижение    финансовой    нагрузки    на    бюджет муниципального   образования   за   счет   сокращения платежей за топливно-энергетические ресурсы, воду;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 мероприятий по энергосбережению и энергетической эффективности по повышению эффективности, снижению потерь, обновлению основных фондов при эксплуатации административных зданий, инженерных систем, иных объектов муниципальной собственности.</w:t>
            </w:r>
          </w:p>
          <w:p w:rsidR="00CA536D" w:rsidRPr="00CA536D" w:rsidRDefault="00CA536D" w:rsidP="0059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Целевые показатели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целевые показатели в области энергосбережения и повышения энергетической эффективности: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расход горячей воды на снабжение органов местного самоуправления и муниципальных учреждений </w:t>
            </w:r>
            <w:r w:rsidR="00E1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 на 1 человека);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Целевые показатели в области энергосбережения и повышения энергетической эффективности в жилищном фонде: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тепловой энергии в многоквартирных домах (в расчете на 1 кв. метр общей площади);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холодной воды в многоквартирных домах (в расчете на 1 жителя);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удельный расход горячей воды в многоквартирных домах (в расчете на 1 жителя);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электрической энергии в многоквартирных домах (в расчете на 1 кв. метр общей площади);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природного газа в многоквартирных домах с иными системами теплоснабжения (в расчете на 1 жителя);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суммарный расход энергетических ресурсов в многоквартирных домах.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топлива на выработку тепловой энергии на тепловых электростанциях;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топлива на выработку тепловой энергии на котельных;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потерь тепловой энергии при ее передаче в общем объеме переданной тепловой энергии;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потерь воды при ее передаче в общем объеме переданной воды;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электрической энергии, используемой в системах водоотведения (на 1 куб. метр);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транспортных средств, относящихся к общественному транспорту, регулирование тарифов на услуги 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CA536D" w:rsidRPr="00CA536D" w:rsidTr="00CA536D">
        <w:trPr>
          <w:trHeight w:val="1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      реализации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2017 - 2020 годы</w:t>
            </w: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Объемы и источники             </w:t>
            </w:r>
          </w:p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финансирования        </w:t>
            </w:r>
          </w:p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Общий объем финансирования муниципальной программы составляет </w:t>
            </w:r>
            <w:r w:rsidRPr="00CA53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5326,26 тыс. рублей</w:t>
            </w: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, из них:</w:t>
            </w:r>
          </w:p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-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бюджета муниципального образования «Кардымовский район» Смоленской области   -     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 тыс. руб.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- средства внебюджетных источников  (далее  средства инвестора)     - </w:t>
            </w:r>
            <w:r w:rsidRPr="00CA53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5246,26</w:t>
            </w: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тыс. руб.,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распределением по периодам: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2017 год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-  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«Кардымовский район» Смоленской области -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средства инвестора -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-  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«Кардымовский район» Смоленской области -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средства инвестора -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-  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«Кардымовский район» Смоленской области-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средства инвестора -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-  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«Кардымовский район» Смоленской области-</w:t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536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средства инвестора -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1311,57</w:t>
            </w:r>
            <w:r w:rsidRPr="00CA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CA536D" w:rsidRPr="00CA536D" w:rsidRDefault="00CA536D" w:rsidP="0059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A536D" w:rsidRPr="00CA536D" w:rsidRDefault="00CA536D" w:rsidP="00591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CA536D" w:rsidRPr="00CA536D" w:rsidTr="00CA5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D" w:rsidRPr="00CA536D" w:rsidRDefault="00CA536D" w:rsidP="00591F5E">
            <w:pPr>
              <w:spacing w:line="240" w:lineRule="auto"/>
              <w:rPr>
                <w:rFonts w:ascii="Times New Roman" w:eastAsia="Arial" w:hAnsi="Times New Roman" w:cs="Times New Roman"/>
                <w:sz w:val="28"/>
              </w:rPr>
            </w:pPr>
            <w:r w:rsidRPr="00CA536D">
              <w:rPr>
                <w:rFonts w:ascii="Times New Roman" w:eastAsia="Arial" w:hAnsi="Times New Roman" w:cs="Times New Roman"/>
                <w:sz w:val="28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804898" w:rsidRDefault="00CA536D" w:rsidP="00591F5E">
            <w:pPr>
              <w:spacing w:line="240" w:lineRule="auto"/>
              <w:rPr>
                <w:rFonts w:ascii="Times New Roman" w:eastAsia="Arial" w:hAnsi="Times New Roman" w:cs="Times New Roman"/>
                <w:sz w:val="28"/>
              </w:rPr>
            </w:pPr>
            <w:r w:rsidRPr="00CA536D">
              <w:rPr>
                <w:rFonts w:ascii="Times New Roman" w:eastAsia="Arial" w:hAnsi="Times New Roman" w:cs="Times New Roman"/>
                <w:sz w:val="28"/>
              </w:rPr>
              <w:t xml:space="preserve">Экономия электрической </w:t>
            </w:r>
            <w:r w:rsidR="00804898" w:rsidRPr="00CA536D">
              <w:rPr>
                <w:rFonts w:ascii="Times New Roman" w:eastAsia="Arial" w:hAnsi="Times New Roman" w:cs="Times New Roman"/>
                <w:sz w:val="28"/>
              </w:rPr>
              <w:t>энергии – 652839</w:t>
            </w:r>
            <w:r w:rsidRPr="00CA536D">
              <w:rPr>
                <w:rFonts w:ascii="Times New Roman" w:eastAsia="Arial" w:hAnsi="Times New Roman" w:cs="Times New Roman"/>
                <w:sz w:val="28"/>
              </w:rPr>
              <w:t xml:space="preserve"> кВт*ч  </w:t>
            </w:r>
            <w:r w:rsidR="00AC5E73">
              <w:rPr>
                <w:rFonts w:ascii="Times New Roman" w:eastAsia="Arial" w:hAnsi="Times New Roman" w:cs="Times New Roman"/>
                <w:sz w:val="28"/>
              </w:rPr>
              <w:t>или  (4874,2</w:t>
            </w:r>
            <w:r w:rsidRPr="00CA536D">
              <w:rPr>
                <w:rFonts w:ascii="Times New Roman" w:eastAsia="Arial" w:hAnsi="Times New Roman" w:cs="Times New Roman"/>
                <w:sz w:val="28"/>
              </w:rPr>
              <w:t xml:space="preserve"> тыс. руб.). </w:t>
            </w:r>
          </w:p>
        </w:tc>
      </w:tr>
    </w:tbl>
    <w:p w:rsidR="00CA536D" w:rsidRDefault="00CA536D" w:rsidP="00591F5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3658C" w:rsidRDefault="0033658C" w:rsidP="00591F5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Pr="00CA536D" w:rsidRDefault="00591F5E" w:rsidP="00591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A536D" w:rsidRPr="00CA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1. Содержание проблемы и обоснование необходимости ее решения программным методом.</w:t>
      </w:r>
    </w:p>
    <w:p w:rsidR="00CA536D" w:rsidRPr="00CA536D" w:rsidRDefault="00CA536D" w:rsidP="00591F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Pr="00CA536D" w:rsidRDefault="00CA536D" w:rsidP="0059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«Кардымовский район» Смоленской области расположено </w:t>
      </w:r>
      <w:r w:rsidRPr="00CA53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центральной части Смоленской области</w:t>
      </w: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26 км"/>
        </w:smartTagPr>
        <w:r w:rsidRPr="00CA5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км</w:t>
        </w:r>
      </w:smartTag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восточнее   от       г. Смоленска.  Общая площадь территории 1093 км², с    развитой тра</w:t>
      </w:r>
      <w:r w:rsidR="00550E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нспортной    инфраструктурой,</w:t>
      </w: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резервами</w:t>
      </w:r>
      <w:r w:rsidR="0055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</w:t>
      </w: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логистики,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привлекательными   инвестиционными   зонами.   Не  случайно д</w:t>
      </w:r>
      <w:r w:rsidRPr="00CA536D">
        <w:rPr>
          <w:rFonts w:ascii="Times New Roman" w:eastAsia="Calibri" w:hAnsi="Times New Roman" w:cs="Times New Roman"/>
          <w:sz w:val="28"/>
          <w:szCs w:val="28"/>
        </w:rPr>
        <w:t>инамика численности населения (Таб.1) на территории муниципального образования «Кардымовский район» Смоленской области положительная, с 2010 по 2016 год количество проживающих граждан увеличилось на 875 человек  или на 6,9%.</w:t>
      </w:r>
    </w:p>
    <w:p w:rsidR="00CA536D" w:rsidRPr="00CA536D" w:rsidRDefault="00CA536D" w:rsidP="00591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36D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afff"/>
        <w:tblW w:w="0" w:type="auto"/>
        <w:jc w:val="center"/>
        <w:tblLook w:val="04A0"/>
      </w:tblPr>
      <w:tblGrid>
        <w:gridCol w:w="1269"/>
        <w:gridCol w:w="1378"/>
        <w:gridCol w:w="1378"/>
        <w:gridCol w:w="1378"/>
        <w:gridCol w:w="1378"/>
        <w:gridCol w:w="1378"/>
        <w:gridCol w:w="1304"/>
      </w:tblGrid>
      <w:tr w:rsidR="00CA536D" w:rsidRPr="00CA536D" w:rsidTr="006F77D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b/>
                <w:sz w:val="28"/>
                <w:szCs w:val="28"/>
              </w:rPr>
              <w:t>2016</w:t>
            </w:r>
          </w:p>
        </w:tc>
      </w:tr>
      <w:tr w:rsidR="00CA536D" w:rsidRPr="00CA536D" w:rsidTr="006F77D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11826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12070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12171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12352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12499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12629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D" w:rsidRPr="00CA536D" w:rsidRDefault="00CA536D" w:rsidP="00591F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536D">
              <w:rPr>
                <w:rFonts w:ascii="Times New Roman" w:eastAsia="Calibri" w:hAnsi="Times New Roman"/>
                <w:sz w:val="28"/>
                <w:szCs w:val="28"/>
              </w:rPr>
              <w:t>12701</w:t>
            </w:r>
          </w:p>
        </w:tc>
      </w:tr>
    </w:tbl>
    <w:p w:rsidR="00CA536D" w:rsidRPr="00CA536D" w:rsidRDefault="00CA536D" w:rsidP="00591F5E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6D" w:rsidRPr="00CA536D" w:rsidRDefault="00CA536D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A536D">
        <w:rPr>
          <w:rFonts w:ascii="Times New Roman" w:eastAsia="SimSun" w:hAnsi="Times New Roman" w:cs="Times New Roman"/>
          <w:sz w:val="28"/>
          <w:szCs w:val="28"/>
          <w:lang w:eastAsia="ar-SA"/>
        </w:rPr>
        <w:t>Отгружено товаров собственного производства, выполнено работ и услуг собственными силами  на 2,08 млрд. руб. больше в 2016 году по сравнению с 2015 годом  (Таб</w:t>
      </w:r>
      <w:r w:rsidR="0000328E">
        <w:rPr>
          <w:rFonts w:ascii="Times New Roman" w:eastAsia="SimSun" w:hAnsi="Times New Roman" w:cs="Times New Roman"/>
          <w:sz w:val="28"/>
          <w:szCs w:val="28"/>
          <w:lang w:eastAsia="ar-SA"/>
        </w:rPr>
        <w:t>лица</w:t>
      </w:r>
      <w:r w:rsidRPr="00CA53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2, Рис</w:t>
      </w:r>
      <w:r w:rsidR="000032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унок </w:t>
      </w:r>
      <w:r w:rsidRPr="00CA53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1). </w:t>
      </w:r>
    </w:p>
    <w:p w:rsidR="00947B17" w:rsidRDefault="00947B17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Pr="00CA536D" w:rsidRDefault="006F77D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Таблица 2</w:t>
      </w:r>
    </w:p>
    <w:tbl>
      <w:tblPr>
        <w:tblW w:w="5000" w:type="pct"/>
        <w:tblLook w:val="04A0"/>
      </w:tblPr>
      <w:tblGrid>
        <w:gridCol w:w="4873"/>
        <w:gridCol w:w="1505"/>
        <w:gridCol w:w="842"/>
        <w:gridCol w:w="842"/>
        <w:gridCol w:w="1517"/>
        <w:gridCol w:w="842"/>
      </w:tblGrid>
      <w:tr w:rsidR="00CA536D" w:rsidRPr="00CA536D" w:rsidTr="00CA536D">
        <w:trPr>
          <w:trHeight w:val="360"/>
        </w:trPr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отраслей экономики</w:t>
            </w:r>
          </w:p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="006F7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иница</w:t>
            </w:r>
          </w:p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r w:rsidR="006F7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 показателя</w:t>
            </w:r>
          </w:p>
        </w:tc>
      </w:tr>
      <w:tr w:rsidR="00CA536D" w:rsidRPr="00CA536D" w:rsidTr="00CA536D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</w:t>
            </w: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36D" w:rsidRPr="00CA536D" w:rsidTr="00CA536D">
        <w:trPr>
          <w:trHeight w:val="312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Обрабатывающая промышленность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A536D" w:rsidRPr="00CA536D" w:rsidTr="00CA536D">
        <w:trPr>
          <w:trHeight w:val="349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Торговля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A536D" w:rsidRPr="00CA536D" w:rsidTr="006F77D5">
        <w:trPr>
          <w:trHeight w:val="311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36D" w:rsidRPr="00CA536D" w:rsidRDefault="006F77D5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Сельское хозяйство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A536D" w:rsidRPr="00CA536D" w:rsidTr="006F77D5">
        <w:trPr>
          <w:trHeight w:val="287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7D5" w:rsidRPr="00CA536D" w:rsidRDefault="006F77D5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Прочие 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163,2</w:t>
            </w:r>
          </w:p>
        </w:tc>
      </w:tr>
      <w:tr w:rsidR="00CA536D" w:rsidRPr="00CA536D" w:rsidTr="00CA536D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6F77D5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36D" w:rsidRPr="00CA536D" w:rsidRDefault="00CA536D" w:rsidP="005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</w:tr>
    </w:tbl>
    <w:p w:rsidR="00CA536D" w:rsidRDefault="00CA536D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Pr="00CA536D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Pr="00CA536D" w:rsidRDefault="0033658C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A536D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2581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6D" w:rsidRPr="00CA536D" w:rsidRDefault="007D7D52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D7D52">
        <w:rPr>
          <w:rFonts w:ascii="Times New Roman" w:eastAsia="SimSun" w:hAnsi="Times New Roman" w:cs="Times New Roman"/>
          <w:sz w:val="28"/>
          <w:szCs w:val="28"/>
          <w:lang w:eastAsia="ar-SA"/>
        </w:rPr>
        <w:t>Рис</w:t>
      </w:r>
      <w:r w:rsidR="0000328E">
        <w:rPr>
          <w:rFonts w:ascii="Times New Roman" w:eastAsia="SimSun" w:hAnsi="Times New Roman" w:cs="Times New Roman"/>
          <w:sz w:val="28"/>
          <w:szCs w:val="28"/>
          <w:lang w:eastAsia="ar-SA"/>
        </w:rPr>
        <w:t>унок</w:t>
      </w:r>
      <w:r w:rsidRPr="007D7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</w:t>
      </w:r>
    </w:p>
    <w:p w:rsidR="00CA536D" w:rsidRPr="00CA536D" w:rsidRDefault="00CA536D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3658C" w:rsidRDefault="0033658C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Default="007D7D52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D7D52">
        <w:rPr>
          <w:rFonts w:ascii="Times New Roman" w:eastAsia="SimSun" w:hAnsi="Times New Roman" w:cs="Times New Roman"/>
          <w:sz w:val="28"/>
          <w:szCs w:val="28"/>
          <w:lang w:eastAsia="ar-SA"/>
        </w:rPr>
        <w:t>В целом на производственную и непроизводственную сферу экономики,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D7D52">
        <w:rPr>
          <w:rFonts w:ascii="Times New Roman" w:eastAsia="SimSun" w:hAnsi="Times New Roman" w:cs="Times New Roman"/>
          <w:sz w:val="28"/>
          <w:szCs w:val="28"/>
          <w:lang w:eastAsia="ar-SA"/>
        </w:rPr>
        <w:t>а именно на обеспечение энергетических потребностей муниципального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D7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образования </w:t>
      </w:r>
      <w:r w:rsidR="008048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Кардымовский район Смоленской </w:t>
      </w:r>
      <w:r w:rsidR="0035350E" w:rsidRPr="007D7D52">
        <w:rPr>
          <w:rFonts w:ascii="Times New Roman" w:eastAsia="SimSun" w:hAnsi="Times New Roman" w:cs="Times New Roman"/>
          <w:sz w:val="28"/>
          <w:szCs w:val="28"/>
          <w:lang w:eastAsia="ar-SA"/>
        </w:rPr>
        <w:t>области в 2016году израсходовано</w:t>
      </w:r>
      <w:r w:rsidR="0035350E" w:rsidRPr="0035350E">
        <w:rPr>
          <w:rFonts w:ascii="Times New Roman" w:eastAsia="SimSun" w:hAnsi="Times New Roman" w:cs="Times New Roman"/>
          <w:sz w:val="28"/>
          <w:szCs w:val="28"/>
          <w:lang w:eastAsia="ar-SA"/>
        </w:rPr>
        <w:t>59,043 тыс. Гкал тепловой</w:t>
      </w:r>
      <w:r w:rsidR="003535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энергии</w:t>
      </w:r>
      <w:r w:rsidR="0035350E" w:rsidRPr="0035350E">
        <w:rPr>
          <w:rFonts w:ascii="Times New Roman" w:eastAsia="SimSun" w:hAnsi="Times New Roman" w:cs="Times New Roman"/>
          <w:sz w:val="28"/>
          <w:szCs w:val="28"/>
          <w:lang w:eastAsia="ar-SA"/>
        </w:rPr>
        <w:t>, 41448,4 тыс. кВт*час электроэнергии, 1616,8 тыс. м3 природного газа, всего 41,71 тыс.  т.у.т.(тонн условного топлива), что на 4,98 тыс. т.у.т. больше, чем в 2015 году.</w:t>
      </w:r>
    </w:p>
    <w:p w:rsidR="00BA14F5" w:rsidRDefault="0035350E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5350E">
        <w:rPr>
          <w:rFonts w:ascii="Times New Roman" w:eastAsia="SimSun" w:hAnsi="Times New Roman" w:cs="Times New Roman"/>
          <w:sz w:val="28"/>
          <w:szCs w:val="28"/>
          <w:lang w:eastAsia="ar-SA"/>
        </w:rPr>
        <w:t>Эффективное и рациональное использование энергетических ресурсов</w:t>
      </w:r>
      <w:r w:rsidR="00B45E60"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>- краеугольный принцип Федерального закона от 23 ноября   2009   года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45E60"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>№ 261 - ФЗ «Об энергосбережении    и   повышении    энергетической эффективности». Основной показатель эффективного и рационального использования энергетических ресурсов - энергоёмкость ВМП (валового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45E60"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  продукта), определён   по отдельным   регионам   РФ,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45E60"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официальному</w:t>
      </w:r>
      <w:r w:rsidR="00B45E6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отчету Росстата</w:t>
      </w:r>
      <w:r w:rsidR="00B45E60"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>, как отношение   количества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45E60"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условного топлива в килограммах к 10 тыс. Рублей ВМП. </w:t>
      </w:r>
    </w:p>
    <w:p w:rsidR="0035350E" w:rsidRPr="00CA536D" w:rsidRDefault="00B45E60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5E6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947B17" w:rsidRDefault="00947B17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Pr="00CA536D" w:rsidRDefault="00B45E60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Таблица 3</w:t>
      </w:r>
    </w:p>
    <w:tbl>
      <w:tblPr>
        <w:tblStyle w:val="-451"/>
        <w:tblW w:w="10009" w:type="dxa"/>
        <w:jc w:val="center"/>
        <w:tblInd w:w="-895" w:type="dxa"/>
        <w:tblLook w:val="04A0"/>
      </w:tblPr>
      <w:tblGrid>
        <w:gridCol w:w="2880"/>
        <w:gridCol w:w="1461"/>
        <w:gridCol w:w="2699"/>
        <w:gridCol w:w="2969"/>
      </w:tblGrid>
      <w:tr w:rsidR="006E090A" w:rsidRPr="000846F8" w:rsidTr="0033658C">
        <w:trPr>
          <w:cnfStyle w:val="100000000000"/>
          <w:trHeight w:val="388"/>
          <w:jc w:val="center"/>
        </w:trPr>
        <w:tc>
          <w:tcPr>
            <w:cnfStyle w:val="001000000000"/>
            <w:tcW w:w="2880" w:type="dxa"/>
            <w:noWrap/>
            <w:hideMark/>
          </w:tcPr>
          <w:p w:rsidR="00B45E60" w:rsidRPr="000846F8" w:rsidRDefault="00B45E60" w:rsidP="00591F5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1" w:type="dxa"/>
            <w:noWrap/>
            <w:hideMark/>
          </w:tcPr>
          <w:p w:rsidR="00B45E60" w:rsidRPr="000846F8" w:rsidRDefault="00B45E60" w:rsidP="00591F5E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Объём,</w:t>
            </w:r>
            <w:r w:rsidR="006E090A"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млрд</w:t>
            </w:r>
            <w:r w:rsidR="006E090A" w:rsidRPr="000846F8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. </w:t>
            </w:r>
            <w:r w:rsidR="006E090A"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руб.</w:t>
            </w:r>
          </w:p>
        </w:tc>
        <w:tc>
          <w:tcPr>
            <w:tcW w:w="2699" w:type="dxa"/>
            <w:noWrap/>
            <w:hideMark/>
          </w:tcPr>
          <w:p w:rsidR="00B45E60" w:rsidRPr="000846F8" w:rsidRDefault="00B45E60" w:rsidP="00591F5E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Потребление ТЭР</w:t>
            </w:r>
            <w:r w:rsidR="006E090A"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в условном эквиваленте, т.у.т</w:t>
            </w:r>
          </w:p>
        </w:tc>
        <w:tc>
          <w:tcPr>
            <w:tcW w:w="2969" w:type="dxa"/>
            <w:noWrap/>
            <w:hideMark/>
          </w:tcPr>
          <w:p w:rsidR="00B45E60" w:rsidRPr="000846F8" w:rsidRDefault="006E09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Энергоёмкость,  кг.у.т./10 тыс. руб.</w:t>
            </w:r>
          </w:p>
        </w:tc>
      </w:tr>
      <w:tr w:rsidR="006E090A" w:rsidRPr="00B45E60" w:rsidTr="0033658C">
        <w:trPr>
          <w:cnfStyle w:val="000000100000"/>
          <w:trHeight w:val="388"/>
          <w:jc w:val="center"/>
        </w:trPr>
        <w:tc>
          <w:tcPr>
            <w:cnfStyle w:val="001000000000"/>
            <w:tcW w:w="2880" w:type="dxa"/>
            <w:noWrap/>
            <w:hideMark/>
          </w:tcPr>
          <w:p w:rsidR="006E090A" w:rsidRPr="00B45E60" w:rsidRDefault="006E090A" w:rsidP="00591F5E">
            <w:pPr>
              <w:ind w:firstLineChars="100" w:firstLine="2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1. ВМП 2015</w:t>
            </w:r>
          </w:p>
        </w:tc>
        <w:tc>
          <w:tcPr>
            <w:tcW w:w="1461" w:type="dxa"/>
            <w:noWrap/>
            <w:hideMark/>
          </w:tcPr>
          <w:p w:rsidR="006E090A" w:rsidRPr="00B45E60" w:rsidRDefault="006E090A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7,631</w:t>
            </w:r>
          </w:p>
        </w:tc>
        <w:tc>
          <w:tcPr>
            <w:tcW w:w="2699" w:type="dxa"/>
            <w:noWrap/>
            <w:hideMark/>
          </w:tcPr>
          <w:p w:rsidR="006E090A" w:rsidRPr="00B45E60" w:rsidRDefault="006E090A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36730</w:t>
            </w:r>
          </w:p>
        </w:tc>
        <w:tc>
          <w:tcPr>
            <w:tcW w:w="2969" w:type="dxa"/>
            <w:noWrap/>
            <w:hideMark/>
          </w:tcPr>
          <w:p w:rsidR="006E090A" w:rsidRPr="00B45E60" w:rsidRDefault="006E090A" w:rsidP="00591F5E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E090A" w:rsidRPr="00B45E60" w:rsidRDefault="006E090A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48,1</w:t>
            </w:r>
          </w:p>
        </w:tc>
      </w:tr>
      <w:tr w:rsidR="006E090A" w:rsidRPr="00B45E60" w:rsidTr="0033658C">
        <w:trPr>
          <w:trHeight w:val="408"/>
          <w:jc w:val="center"/>
        </w:trPr>
        <w:tc>
          <w:tcPr>
            <w:cnfStyle w:val="001000000000"/>
            <w:tcW w:w="2880" w:type="dxa"/>
            <w:noWrap/>
            <w:hideMark/>
          </w:tcPr>
          <w:p w:rsidR="006E090A" w:rsidRPr="00B45E60" w:rsidRDefault="006E090A" w:rsidP="00591F5E">
            <w:pPr>
              <w:ind w:firstLineChars="100" w:firstLine="2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2. ВМП 2016</w:t>
            </w:r>
          </w:p>
        </w:tc>
        <w:tc>
          <w:tcPr>
            <w:tcW w:w="1461" w:type="dxa"/>
            <w:noWrap/>
            <w:hideMark/>
          </w:tcPr>
          <w:p w:rsidR="006E090A" w:rsidRPr="00B45E60" w:rsidRDefault="006E09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9,711</w:t>
            </w:r>
          </w:p>
        </w:tc>
        <w:tc>
          <w:tcPr>
            <w:tcW w:w="2699" w:type="dxa"/>
            <w:noWrap/>
            <w:hideMark/>
          </w:tcPr>
          <w:p w:rsidR="006E090A" w:rsidRPr="00B45E60" w:rsidRDefault="006E09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41710</w:t>
            </w:r>
          </w:p>
        </w:tc>
        <w:tc>
          <w:tcPr>
            <w:tcW w:w="2969" w:type="dxa"/>
            <w:noWrap/>
            <w:hideMark/>
          </w:tcPr>
          <w:p w:rsidR="006E090A" w:rsidRPr="00B45E60" w:rsidRDefault="006E090A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090A" w:rsidRPr="00B45E60" w:rsidRDefault="006E09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E60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</w:tbl>
    <w:p w:rsidR="000345A4" w:rsidRDefault="000345A4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D309F" w:rsidRDefault="000345A4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345A4">
        <w:rPr>
          <w:rFonts w:ascii="Times New Roman" w:eastAsia="SimSun" w:hAnsi="Times New Roman" w:cs="Times New Roman"/>
          <w:sz w:val="28"/>
          <w:szCs w:val="28"/>
          <w:lang w:eastAsia="ar-SA"/>
        </w:rPr>
        <w:t>Не смотря на увеличение потребления   энергоресурсов в 2016 году в отношении к 2015 году, энергоёмкость ВМП (Таб</w:t>
      </w:r>
      <w:r w:rsidR="0000328E">
        <w:rPr>
          <w:rFonts w:ascii="Times New Roman" w:eastAsia="SimSun" w:hAnsi="Times New Roman" w:cs="Times New Roman"/>
          <w:sz w:val="28"/>
          <w:szCs w:val="28"/>
          <w:lang w:eastAsia="ar-SA"/>
        </w:rPr>
        <w:t>лица</w:t>
      </w:r>
      <w:r w:rsidRPr="000345A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3) в Кардымов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ском </w:t>
      </w:r>
      <w:r w:rsidRPr="000345A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районе   снизилась   на 5,1 кг.у.т./10 тыс. руб. </w:t>
      </w:r>
    </w:p>
    <w:p w:rsidR="00B45E60" w:rsidRDefault="005D309F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Экономика    муниципального    образования «Кардымовский    район» </w:t>
      </w:r>
      <w:r w:rsidRPr="000345A4">
        <w:rPr>
          <w:rFonts w:ascii="Times New Roman" w:eastAsia="SimSun" w:hAnsi="Times New Roman" w:cs="Times New Roman"/>
          <w:sz w:val="28"/>
          <w:szCs w:val="28"/>
          <w:lang w:eastAsia="ar-SA"/>
        </w:rPr>
        <w:t>Смоленской</w:t>
      </w: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области   в   целом, в том числе и её связующее звено, в части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048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непромышленной сферы - бюджетные учреждения, стремится </w:t>
      </w: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>к эффективному и рациональному использованию энергетических ресурсов.  Однако     специфика      энергосбережения      и      энергоэффективности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муниципальных учреждениях - это жёсткое лимитирование затрат на приобретение ресурсов и исполнение энергосберегающих мероприятий.   </w:t>
      </w:r>
    </w:p>
    <w:p w:rsidR="00B45E60" w:rsidRDefault="005D309F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>Анализ потребления ресурсов бюджетными учреждениями в 2016 году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>призван выявить источники резервов энергосбережения</w:t>
      </w:r>
      <w:r w:rsidR="002D7035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5D30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найти способы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D7035" w:rsidRPr="002D7035">
        <w:rPr>
          <w:rFonts w:ascii="Times New Roman" w:eastAsia="SimSun" w:hAnsi="Times New Roman" w:cs="Times New Roman"/>
          <w:sz w:val="28"/>
          <w:szCs w:val="28"/>
          <w:lang w:eastAsia="ar-SA"/>
        </w:rPr>
        <w:t>и методы достижения результатов в снижении затрат на расход ресурсов.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D7035" w:rsidRPr="002D7035">
        <w:rPr>
          <w:rFonts w:ascii="Times New Roman" w:eastAsia="SimSun" w:hAnsi="Times New Roman" w:cs="Times New Roman"/>
          <w:sz w:val="28"/>
          <w:szCs w:val="28"/>
          <w:lang w:eastAsia="ar-SA"/>
        </w:rPr>
        <w:t>Потребление энергоресурсов бюджетными   учреждениями в динамике,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D7035" w:rsidRPr="002D70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 последние пять лет, отражено в Таблице 4 и графике </w:t>
      </w:r>
      <w:r w:rsidR="00971B48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2D7035" w:rsidRPr="002D7035">
        <w:rPr>
          <w:rFonts w:ascii="Times New Roman" w:eastAsia="SimSun" w:hAnsi="Times New Roman" w:cs="Times New Roman"/>
          <w:sz w:val="28"/>
          <w:szCs w:val="28"/>
          <w:lang w:eastAsia="ar-SA"/>
        </w:rPr>
        <w:t>Рис</w:t>
      </w:r>
      <w:r w:rsidR="0000328E">
        <w:rPr>
          <w:rFonts w:ascii="Times New Roman" w:eastAsia="SimSun" w:hAnsi="Times New Roman" w:cs="Times New Roman"/>
          <w:sz w:val="28"/>
          <w:szCs w:val="28"/>
          <w:lang w:eastAsia="ar-SA"/>
        </w:rPr>
        <w:t>унок</w:t>
      </w:r>
      <w:r w:rsidR="002D7035" w:rsidRPr="002D70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</w:t>
      </w:r>
      <w:r w:rsidR="00971B48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2D7035" w:rsidRPr="002D7035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971B48" w:rsidRDefault="00971B4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71B48" w:rsidRDefault="00971B4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Таблица 4</w:t>
      </w:r>
    </w:p>
    <w:tbl>
      <w:tblPr>
        <w:tblStyle w:val="-451"/>
        <w:tblW w:w="10051" w:type="dxa"/>
        <w:jc w:val="center"/>
        <w:tblInd w:w="-744" w:type="dxa"/>
        <w:tblLook w:val="04A0"/>
      </w:tblPr>
      <w:tblGrid>
        <w:gridCol w:w="1784"/>
        <w:gridCol w:w="1680"/>
        <w:gridCol w:w="271"/>
        <w:gridCol w:w="1272"/>
        <w:gridCol w:w="986"/>
        <w:gridCol w:w="986"/>
        <w:gridCol w:w="986"/>
        <w:gridCol w:w="986"/>
        <w:gridCol w:w="1100"/>
      </w:tblGrid>
      <w:tr w:rsidR="00971B48" w:rsidRPr="000846F8" w:rsidTr="0033658C">
        <w:trPr>
          <w:cnfStyle w:val="100000000000"/>
          <w:trHeight w:val="804"/>
          <w:jc w:val="center"/>
        </w:trPr>
        <w:tc>
          <w:tcPr>
            <w:cnfStyle w:val="001000000000"/>
            <w:tcW w:w="1784" w:type="dxa"/>
            <w:noWrap/>
            <w:hideMark/>
          </w:tcPr>
          <w:p w:rsidR="00971B48" w:rsidRPr="000846F8" w:rsidRDefault="00971B48" w:rsidP="00591F5E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№ п/п</w:t>
            </w:r>
          </w:p>
        </w:tc>
        <w:tc>
          <w:tcPr>
            <w:tcW w:w="1951" w:type="dxa"/>
            <w:gridSpan w:val="2"/>
            <w:noWrap/>
            <w:hideMark/>
          </w:tcPr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Наименование ТЭР</w:t>
            </w:r>
          </w:p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2" w:type="dxa"/>
            <w:noWrap/>
            <w:hideMark/>
          </w:tcPr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Единица</w:t>
            </w:r>
          </w:p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измерения</w:t>
            </w:r>
          </w:p>
        </w:tc>
        <w:tc>
          <w:tcPr>
            <w:tcW w:w="5044" w:type="dxa"/>
            <w:gridSpan w:val="5"/>
            <w:noWrap/>
            <w:hideMark/>
          </w:tcPr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/>
                <w:color w:val="auto"/>
                <w:lang w:eastAsia="ru-RU"/>
              </w:rPr>
              <w:t>Период потребления</w:t>
            </w:r>
          </w:p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color w:val="auto"/>
                <w:lang w:eastAsia="ru-RU"/>
              </w:rPr>
            </w:pPr>
          </w:p>
          <w:p w:rsidR="00971B48" w:rsidRPr="000846F8" w:rsidRDefault="00971B48" w:rsidP="00591F5E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971B48" w:rsidRPr="002D7035" w:rsidTr="0033658C">
        <w:trPr>
          <w:cnfStyle w:val="000000100000"/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971B48" w:rsidRPr="002D7035" w:rsidRDefault="00971B48" w:rsidP="00591F5E">
            <w:pPr>
              <w:rPr>
                <w:rFonts w:ascii="Times New Roman" w:eastAsia="Times New Roman" w:hAnsi="Times New Roman"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948A54" w:themeColor="background2" w:themeShade="80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971B48" w:rsidRPr="00971B48" w:rsidRDefault="00971B48" w:rsidP="00591F5E">
            <w:pPr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 </w:t>
            </w:r>
          </w:p>
          <w:p w:rsidR="00971B48" w:rsidRPr="002D7035" w:rsidRDefault="00971B48" w:rsidP="00591F5E">
            <w:pPr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71B48" w:rsidRPr="002D7035" w:rsidRDefault="00971B48" w:rsidP="00591F5E">
            <w:pPr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971B48" w:rsidRPr="002D7035" w:rsidRDefault="00971B48" w:rsidP="00591F5E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2012</w:t>
            </w:r>
          </w:p>
        </w:tc>
        <w:tc>
          <w:tcPr>
            <w:tcW w:w="986" w:type="dxa"/>
            <w:noWrap/>
            <w:hideMark/>
          </w:tcPr>
          <w:p w:rsidR="00971B48" w:rsidRPr="002D7035" w:rsidRDefault="00971B48" w:rsidP="00591F5E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2013</w:t>
            </w:r>
          </w:p>
        </w:tc>
        <w:tc>
          <w:tcPr>
            <w:tcW w:w="986" w:type="dxa"/>
            <w:noWrap/>
            <w:hideMark/>
          </w:tcPr>
          <w:p w:rsidR="00971B48" w:rsidRPr="002D7035" w:rsidRDefault="00971B48" w:rsidP="00591F5E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2014</w:t>
            </w:r>
          </w:p>
        </w:tc>
        <w:tc>
          <w:tcPr>
            <w:tcW w:w="986" w:type="dxa"/>
            <w:noWrap/>
            <w:hideMark/>
          </w:tcPr>
          <w:p w:rsidR="00971B48" w:rsidRPr="002D7035" w:rsidRDefault="00971B48" w:rsidP="00591F5E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2015</w:t>
            </w:r>
          </w:p>
        </w:tc>
        <w:tc>
          <w:tcPr>
            <w:tcW w:w="1100" w:type="dxa"/>
            <w:noWrap/>
            <w:hideMark/>
          </w:tcPr>
          <w:p w:rsidR="00971B48" w:rsidRPr="002D7035" w:rsidRDefault="00971B48" w:rsidP="00591F5E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b/>
                <w:color w:val="948A54" w:themeColor="background2" w:themeShade="80"/>
                <w:lang w:eastAsia="ru-RU"/>
              </w:rPr>
              <w:t>2016</w:t>
            </w:r>
          </w:p>
        </w:tc>
      </w:tr>
      <w:tr w:rsidR="002D7035" w:rsidRPr="002D7035" w:rsidTr="0033658C">
        <w:trPr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gridSpan w:val="2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Электроэнергия 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кВт*ч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2869795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2818737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2911826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2807719</w:t>
            </w:r>
          </w:p>
        </w:tc>
        <w:tc>
          <w:tcPr>
            <w:tcW w:w="1100" w:type="dxa"/>
            <w:noWrap/>
            <w:hideMark/>
          </w:tcPr>
          <w:p w:rsid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2834872</w:t>
            </w:r>
          </w:p>
          <w:p w:rsidR="001A1E2B" w:rsidRPr="002D7035" w:rsidRDefault="001A1E2B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1B48" w:rsidRPr="002D7035" w:rsidTr="0033658C">
        <w:trPr>
          <w:cnfStyle w:val="000000100000"/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2D7035" w:rsidRPr="002D7035" w:rsidRDefault="002D7035" w:rsidP="00591F5E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Электроэнергия 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Т.у.т.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988,64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971,05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1003,12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967,26</w:t>
            </w:r>
          </w:p>
        </w:tc>
        <w:tc>
          <w:tcPr>
            <w:tcW w:w="1100" w:type="dxa"/>
            <w:noWrap/>
            <w:hideMark/>
          </w:tcPr>
          <w:p w:rsid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976,61</w:t>
            </w:r>
          </w:p>
          <w:p w:rsidR="001A1E2B" w:rsidRPr="002D7035" w:rsidRDefault="001A1E2B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035" w:rsidRPr="002D7035" w:rsidTr="0033658C">
        <w:trPr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gridSpan w:val="2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Теплоэнергия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3514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3531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3545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3478</w:t>
            </w:r>
          </w:p>
        </w:tc>
        <w:tc>
          <w:tcPr>
            <w:tcW w:w="1100" w:type="dxa"/>
            <w:noWrap/>
            <w:hideMark/>
          </w:tcPr>
          <w:p w:rsid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3338</w:t>
            </w:r>
          </w:p>
          <w:p w:rsidR="001A1E2B" w:rsidRPr="002D7035" w:rsidRDefault="001A1E2B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1B48" w:rsidRPr="002D7035" w:rsidTr="0033658C">
        <w:trPr>
          <w:cnfStyle w:val="000000100000"/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2D7035" w:rsidRPr="002D7035" w:rsidRDefault="002D7035" w:rsidP="00591F5E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Теплоэнергия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Т.у.т.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522,18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524,71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526,79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516,83</w:t>
            </w:r>
          </w:p>
        </w:tc>
        <w:tc>
          <w:tcPr>
            <w:tcW w:w="1100" w:type="dxa"/>
            <w:noWrap/>
            <w:hideMark/>
          </w:tcPr>
          <w:p w:rsid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496,03</w:t>
            </w:r>
          </w:p>
          <w:p w:rsidR="001A1E2B" w:rsidRPr="002D7035" w:rsidRDefault="001A1E2B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035" w:rsidRPr="002D7035" w:rsidTr="0033658C">
        <w:trPr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51" w:type="dxa"/>
            <w:gridSpan w:val="2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Природный газ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Тыс. м³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141,29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140,52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136,33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122,54</w:t>
            </w:r>
          </w:p>
        </w:tc>
        <w:tc>
          <w:tcPr>
            <w:tcW w:w="1100" w:type="dxa"/>
            <w:noWrap/>
            <w:hideMark/>
          </w:tcPr>
          <w:p w:rsid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113,962</w:t>
            </w:r>
          </w:p>
          <w:p w:rsidR="001A1E2B" w:rsidRPr="002D7035" w:rsidRDefault="001A1E2B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1B48" w:rsidRPr="002D7035" w:rsidTr="0033658C">
        <w:trPr>
          <w:cnfStyle w:val="000000100000"/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2D7035" w:rsidRPr="002D7035" w:rsidRDefault="002D7035" w:rsidP="00591F5E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Природный газ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Т.у.т.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163,05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162,16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157,32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141,41</w:t>
            </w:r>
          </w:p>
        </w:tc>
        <w:tc>
          <w:tcPr>
            <w:tcW w:w="1100" w:type="dxa"/>
            <w:noWrap/>
            <w:hideMark/>
          </w:tcPr>
          <w:p w:rsidR="002D7035" w:rsidRDefault="002D7035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131,51</w:t>
            </w:r>
          </w:p>
          <w:p w:rsidR="001A1E2B" w:rsidRPr="002D7035" w:rsidRDefault="001A1E2B" w:rsidP="00591F5E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035" w:rsidRPr="002D7035" w:rsidTr="0033658C">
        <w:trPr>
          <w:trHeight w:val="288"/>
          <w:jc w:val="center"/>
        </w:trPr>
        <w:tc>
          <w:tcPr>
            <w:cnfStyle w:val="001000000000"/>
            <w:tcW w:w="1784" w:type="dxa"/>
            <w:noWrap/>
            <w:hideMark/>
          </w:tcPr>
          <w:p w:rsidR="002D7035" w:rsidRPr="002D7035" w:rsidRDefault="002D7035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71" w:type="dxa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2D7035" w:rsidRPr="002D7035" w:rsidRDefault="002D7035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Т.у.т.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1673,87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1657,92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1687,23</w:t>
            </w:r>
          </w:p>
        </w:tc>
        <w:tc>
          <w:tcPr>
            <w:tcW w:w="986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1618,35</w:t>
            </w:r>
          </w:p>
        </w:tc>
        <w:tc>
          <w:tcPr>
            <w:tcW w:w="1100" w:type="dxa"/>
            <w:noWrap/>
            <w:hideMark/>
          </w:tcPr>
          <w:p w:rsidR="002D7035" w:rsidRPr="002D7035" w:rsidRDefault="002D7035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035">
              <w:rPr>
                <w:rFonts w:ascii="Times New Roman" w:eastAsia="Times New Roman" w:hAnsi="Times New Roman"/>
                <w:color w:val="000000"/>
                <w:lang w:eastAsia="ru-RU"/>
              </w:rPr>
              <w:t>1604,15</w:t>
            </w:r>
          </w:p>
        </w:tc>
      </w:tr>
    </w:tbl>
    <w:p w:rsidR="002D7035" w:rsidRDefault="002D703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D7035" w:rsidRDefault="002D703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5E60" w:rsidRDefault="00971B4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581" cy="4181475"/>
            <wp:effectExtent l="19050" t="0" r="31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69" cy="418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E60" w:rsidRDefault="00971B4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Рис</w:t>
      </w:r>
      <w:r w:rsidR="0000328E">
        <w:rPr>
          <w:rFonts w:ascii="Times New Roman" w:eastAsia="SimSun" w:hAnsi="Times New Roman" w:cs="Times New Roman"/>
          <w:sz w:val="28"/>
          <w:szCs w:val="28"/>
          <w:lang w:eastAsia="ar-SA"/>
        </w:rPr>
        <w:t>унок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</w:t>
      </w:r>
    </w:p>
    <w:p w:rsidR="00B45E60" w:rsidRDefault="00B45E60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5E60" w:rsidRDefault="006E090A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первый взгляд данные таблицы и графика указывают </w:t>
      </w:r>
      <w:r w:rsidR="00605749"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>на стабильн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605749"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>е снижени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="00605749"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потребления энергоресурсов с</w:t>
      </w:r>
      <w:r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небольшими отклонениями по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>вертикали в 2014 году. Но окончательн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ая</w:t>
      </w:r>
      <w:r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оценк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  <w:r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расхода </w:t>
      </w:r>
      <w:r w:rsidR="00605749" w:rsidRPr="006E09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ресурсов 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определяется с 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>учётом сопоставимых услови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й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>. В конце 2013 года в здании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>МБОУ «Кардымовская    СШ» было    установлено     дополнительное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>оборудование вытяжной и приточный вентиляции, а в Мольковском СДК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>запущен электрический котёл ЭПЗ - 100, ранее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в здании СДК</w:t>
      </w:r>
      <w:r w:rsidR="005A2DB6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A2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отопления 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>отдельны</w:t>
      </w:r>
      <w:r w:rsidR="005A2DB6">
        <w:rPr>
          <w:rFonts w:ascii="Times New Roman" w:eastAsia="SimSun" w:hAnsi="Times New Roman" w:cs="Times New Roman"/>
          <w:sz w:val="28"/>
          <w:szCs w:val="28"/>
          <w:lang w:eastAsia="ar-SA"/>
        </w:rPr>
        <w:t>х</w:t>
      </w:r>
      <w:r w:rsidR="00605749" w:rsidRPr="0060574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помещени</w:t>
      </w:r>
      <w:r w:rsidR="005A2DB6">
        <w:rPr>
          <w:rFonts w:ascii="Times New Roman" w:eastAsia="SimSun" w:hAnsi="Times New Roman" w:cs="Times New Roman"/>
          <w:sz w:val="28"/>
          <w:szCs w:val="28"/>
          <w:lang w:eastAsia="ar-SA"/>
        </w:rPr>
        <w:t>й</w:t>
      </w:r>
      <w:r w:rsidR="00605749">
        <w:rPr>
          <w:rFonts w:ascii="Times New Roman" w:eastAsia="SimSun" w:hAnsi="Times New Roman" w:cs="Times New Roman"/>
          <w:sz w:val="28"/>
          <w:szCs w:val="28"/>
          <w:lang w:eastAsia="ar-SA"/>
        </w:rPr>
        <w:t>, использовались электрические обогреватели.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A2DB6">
        <w:rPr>
          <w:rFonts w:ascii="Times New Roman" w:eastAsia="SimSun" w:hAnsi="Times New Roman" w:cs="Times New Roman"/>
          <w:sz w:val="28"/>
          <w:szCs w:val="28"/>
          <w:lang w:eastAsia="ar-SA"/>
        </w:rPr>
        <w:t>Данные факторы повлияли на некоторое увеличение потребления электроэнергии в 2014 году.</w:t>
      </w:r>
    </w:p>
    <w:p w:rsidR="00B45E60" w:rsidRDefault="005A2DB6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Энергоресурсы – важнейший элемент рынка, затраты на приобретение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энергоресурсов в бюджетной сфере района в 2016 году составили 12,8%от всего объёма затрат муниципального образования или 34,</w:t>
      </w:r>
      <w:r w:rsidR="00E623D9">
        <w:rPr>
          <w:rFonts w:ascii="Times New Roman" w:eastAsia="SimSun" w:hAnsi="Times New Roman" w:cs="Times New Roman"/>
          <w:sz w:val="28"/>
          <w:szCs w:val="28"/>
          <w:lang w:eastAsia="ar-SA"/>
        </w:rPr>
        <w:t>108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млн. руб.Не смотря на последовательное и плавное снижение потребления ТЭР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за предыдущие пять лет, необходимость в энергосбережении и повышении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энергетической эффективности зданий, находящихся в муниципальной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собственности, пользователями   которых   являются   муниципальные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казённые и бюджетные учреждения (далее - муниципальные здания,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Таб</w:t>
      </w:r>
      <w:r w:rsidR="00965671">
        <w:rPr>
          <w:rFonts w:ascii="Times New Roman" w:eastAsia="SimSun" w:hAnsi="Times New Roman" w:cs="Times New Roman"/>
          <w:sz w:val="28"/>
          <w:szCs w:val="28"/>
          <w:lang w:eastAsia="ar-SA"/>
        </w:rPr>
        <w:t>лица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5)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Pr="005A2DB6">
        <w:rPr>
          <w:rFonts w:ascii="Times New Roman" w:eastAsia="SimSun" w:hAnsi="Times New Roman" w:cs="Times New Roman"/>
          <w:sz w:val="28"/>
          <w:szCs w:val="28"/>
          <w:lang w:eastAsia="ar-SA"/>
        </w:rPr>
        <w:t>остаётся актуальной.</w:t>
      </w:r>
    </w:p>
    <w:p w:rsidR="007B1DB8" w:rsidRDefault="007B1DB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14F5" w:rsidRDefault="00BA14F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D7035" w:rsidRDefault="007B1DB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 Таблица 5</w:t>
      </w:r>
    </w:p>
    <w:tbl>
      <w:tblPr>
        <w:tblStyle w:val="GridTable5DarkAccent1"/>
        <w:tblW w:w="9515" w:type="dxa"/>
        <w:jc w:val="center"/>
        <w:tblLook w:val="04A0"/>
      </w:tblPr>
      <w:tblGrid>
        <w:gridCol w:w="4688"/>
        <w:gridCol w:w="1032"/>
        <w:gridCol w:w="1278"/>
        <w:gridCol w:w="1275"/>
        <w:gridCol w:w="1242"/>
      </w:tblGrid>
      <w:tr w:rsidR="007B1DB8" w:rsidRPr="007B1DB8" w:rsidTr="007A7976">
        <w:trPr>
          <w:cnfStyle w:val="100000000000"/>
          <w:trHeight w:val="1518"/>
          <w:jc w:val="center"/>
        </w:trPr>
        <w:tc>
          <w:tcPr>
            <w:cnfStyle w:val="001000000000"/>
            <w:tcW w:w="4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Характеристика</w:t>
            </w:r>
          </w:p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  <w:p w:rsidR="000C6440" w:rsidRPr="005A2DB6" w:rsidRDefault="000C6440" w:rsidP="00591F5E">
            <w:pPr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Кол-во</w:t>
            </w:r>
          </w:p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7B1DB8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З</w:t>
            </w: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даний</w:t>
            </w:r>
            <w:r w:rsidRPr="007B1DB8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,</w:t>
            </w:r>
          </w:p>
          <w:p w:rsidR="000C6440" w:rsidRPr="005A2DB6" w:rsidRDefault="000C6440" w:rsidP="00591F5E">
            <w:pPr>
              <w:cnfStyle w:val="10000000000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 </w:t>
            </w: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Единиц</w:t>
            </w:r>
          </w:p>
        </w:tc>
        <w:tc>
          <w:tcPr>
            <w:tcW w:w="1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Общая</w:t>
            </w:r>
          </w:p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площадь</w:t>
            </w:r>
          </w:p>
          <w:p w:rsidR="000C6440" w:rsidRPr="005A2DB6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м²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Отаплива-</w:t>
            </w:r>
          </w:p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емая</w:t>
            </w:r>
          </w:p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площадь</w:t>
            </w:r>
          </w:p>
          <w:p w:rsidR="000C6440" w:rsidRPr="005A2DB6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м²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Персонал</w:t>
            </w:r>
            <w:r w:rsidRPr="007B1DB8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,</w:t>
            </w:r>
          </w:p>
          <w:p w:rsidR="000C6440" w:rsidRPr="007B1DB8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 </w:t>
            </w: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Чел</w:t>
            </w:r>
          </w:p>
          <w:p w:rsidR="000C6440" w:rsidRPr="005A2DB6" w:rsidRDefault="000C6440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ru-RU"/>
              </w:rPr>
              <w:t> </w:t>
            </w:r>
          </w:p>
        </w:tc>
      </w:tr>
      <w:tr w:rsidR="000C6440" w:rsidRPr="005A2DB6" w:rsidTr="007A7976">
        <w:trPr>
          <w:cnfStyle w:val="000000100000"/>
          <w:trHeight w:val="288"/>
          <w:jc w:val="center"/>
        </w:trPr>
        <w:tc>
          <w:tcPr>
            <w:cnfStyle w:val="001000000000"/>
            <w:tcW w:w="4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Органы местного   самоуправления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1597,3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0C6440" w:rsidRPr="005A2DB6" w:rsidTr="007A7976">
        <w:trPr>
          <w:trHeight w:val="288"/>
          <w:jc w:val="center"/>
        </w:trPr>
        <w:tc>
          <w:tcPr>
            <w:cnfStyle w:val="001000000000"/>
            <w:tcW w:w="4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Учреждения образования</w:t>
            </w:r>
          </w:p>
          <w:p w:rsidR="000C6440" w:rsidRPr="005A2DB6" w:rsidRDefault="000C6440" w:rsidP="00591F5E">
            <w:pPr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27019,1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25851,2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0C6440" w:rsidRPr="005A2DB6" w:rsidTr="007A7976">
        <w:trPr>
          <w:cnfStyle w:val="000000100000"/>
          <w:trHeight w:val="288"/>
          <w:jc w:val="center"/>
        </w:trPr>
        <w:tc>
          <w:tcPr>
            <w:cnfStyle w:val="001000000000"/>
            <w:tcW w:w="4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Учреждения культуры</w:t>
            </w:r>
          </w:p>
          <w:p w:rsidR="000C6440" w:rsidRPr="005A2DB6" w:rsidRDefault="000C6440" w:rsidP="00591F5E">
            <w:pPr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7454,5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7392,5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C6440" w:rsidRPr="005A2DB6" w:rsidTr="007A7976">
        <w:trPr>
          <w:trHeight w:val="615"/>
          <w:jc w:val="center"/>
        </w:trPr>
        <w:tc>
          <w:tcPr>
            <w:cnfStyle w:val="001000000000"/>
            <w:tcW w:w="4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Всего</w:t>
            </w:r>
          </w:p>
          <w:p w:rsidR="000C6440" w:rsidRPr="007B1DB8" w:rsidRDefault="000C6440" w:rsidP="00591F5E">
            <w:pPr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  <w:t> </w:t>
            </w:r>
          </w:p>
          <w:p w:rsidR="000C6440" w:rsidRPr="005A2DB6" w:rsidRDefault="000C6440" w:rsidP="00591F5E">
            <w:pPr>
              <w:rPr>
                <w:rFonts w:ascii="Times New Roman" w:eastAsia="Times New Roman" w:hAnsi="Times New Roman" w:cs="Times New Roman"/>
                <w:color w:val="F2F2F2" w:themeColor="background1" w:themeShade="F2"/>
                <w:lang w:eastAsia="ru-RU"/>
              </w:rPr>
            </w:pP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36314,6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34841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0C6440" w:rsidRPr="005A2DB6" w:rsidRDefault="000C644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</w:tbl>
    <w:p w:rsidR="002D7035" w:rsidRDefault="002D703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7976" w:rsidRDefault="007B1DB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B1DB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анализа и отражения действительных проблем, затрат и </w:t>
      </w:r>
      <w:r w:rsidR="000E599D" w:rsidRPr="007B1DB8">
        <w:rPr>
          <w:rFonts w:ascii="Times New Roman" w:eastAsia="SimSun" w:hAnsi="Times New Roman" w:cs="Times New Roman"/>
          <w:sz w:val="28"/>
          <w:szCs w:val="28"/>
          <w:lang w:eastAsia="ar-SA"/>
        </w:rPr>
        <w:t>параметров, мероприятий</w:t>
      </w:r>
      <w:r w:rsidR="007A7976"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снижение потребления тепло – энергоресурсов (далее </w:t>
      </w:r>
      <w:r w:rsidR="000E599D"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ТЭР) в</w:t>
      </w:r>
      <w:r w:rsidR="007A7976"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муниципальных        учреждениях              муниципального            образования</w:t>
      </w:r>
      <w:r w:rsidR="000E599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«Кардымовский   </w:t>
      </w:r>
      <w:r w:rsidR="000E599D"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район» Смоленской</w:t>
      </w:r>
      <w:r w:rsidR="007A7976"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области     использованы    в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A7976"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разрезе 2016 г.:</w:t>
      </w:r>
    </w:p>
    <w:p w:rsidR="002D7035" w:rsidRDefault="007A7976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1. Структура    расхода    ТЭР   на   территории   Кардымовского   района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в учреждениях муниципального подчинения, Таб. 6 и Таб. 7;</w:t>
      </w:r>
    </w:p>
    <w:p w:rsidR="002D7035" w:rsidRDefault="007A7976" w:rsidP="00591F5E">
      <w:pPr>
        <w:widowControl w:val="0"/>
        <w:tabs>
          <w:tab w:val="left" w:pos="123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2. Структура    расхода    ТЭР   на   территории   Кардымовского   района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по бюджетным и казённым учреждениям, Таб.8;</w:t>
      </w:r>
    </w:p>
    <w:p w:rsidR="002D7035" w:rsidRDefault="007A7976" w:rsidP="00591F5E">
      <w:pPr>
        <w:widowControl w:val="0"/>
        <w:tabs>
          <w:tab w:val="left" w:pos="851"/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3. График соотношения затрат на ТЭР учреждениями муниципального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подчинения, Рис</w:t>
      </w:r>
      <w:r w:rsidR="0096567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унок </w:t>
      </w:r>
      <w:r w:rsidRPr="007A7976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</w:p>
    <w:p w:rsidR="001A1E2B" w:rsidRDefault="001A1E2B" w:rsidP="00591F5E">
      <w:pPr>
        <w:widowControl w:val="0"/>
        <w:tabs>
          <w:tab w:val="left" w:pos="851"/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A1E2B" w:rsidRDefault="001A1E2B" w:rsidP="00591F5E">
      <w:pPr>
        <w:widowControl w:val="0"/>
        <w:tabs>
          <w:tab w:val="left" w:pos="851"/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D7035" w:rsidRDefault="00591F5E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С</w:t>
      </w:r>
      <w:r w:rsidR="009F0074" w:rsidRPr="009F0074">
        <w:rPr>
          <w:rFonts w:ascii="Times New Roman" w:eastAsia="SimSun" w:hAnsi="Times New Roman" w:cs="Times New Roman"/>
          <w:sz w:val="28"/>
          <w:szCs w:val="28"/>
          <w:lang w:eastAsia="ar-SA"/>
        </w:rPr>
        <w:t>труктура расхода ТЭР на территории Кардымовского района в</w:t>
      </w:r>
    </w:p>
    <w:p w:rsidR="009F0074" w:rsidRDefault="009F0074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F0074">
        <w:rPr>
          <w:rFonts w:ascii="Times New Roman" w:eastAsia="SimSun" w:hAnsi="Times New Roman" w:cs="Times New Roman"/>
          <w:sz w:val="28"/>
          <w:szCs w:val="28"/>
          <w:lang w:eastAsia="ar-SA"/>
        </w:rPr>
        <w:t>учреждениях муниципального подчинения за 2015 - 2016 гг.</w:t>
      </w:r>
    </w:p>
    <w:p w:rsidR="00AC7795" w:rsidRDefault="00AC779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31C38" w:rsidRDefault="00431C38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Таблица 6</w:t>
      </w:r>
    </w:p>
    <w:tbl>
      <w:tblPr>
        <w:tblStyle w:val="GridTable5DarkAccent5"/>
        <w:tblW w:w="0" w:type="auto"/>
        <w:tblLayout w:type="fixed"/>
        <w:tblLook w:val="04A0"/>
      </w:tblPr>
      <w:tblGrid>
        <w:gridCol w:w="5211"/>
        <w:gridCol w:w="1003"/>
        <w:gridCol w:w="1124"/>
        <w:gridCol w:w="1109"/>
        <w:gridCol w:w="993"/>
        <w:gridCol w:w="982"/>
      </w:tblGrid>
      <w:tr w:rsidR="001A79FF" w:rsidRPr="000846F8" w:rsidTr="00FA0494">
        <w:trPr>
          <w:cnfStyle w:val="100000000000"/>
          <w:trHeight w:val="1411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Наименование учреждений, объектов 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 ТЭР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Ед. 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измер.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нату</w:t>
            </w:r>
          </w:p>
          <w:p w:rsidR="00431C38" w:rsidRPr="000846F8" w:rsidRDefault="00431C38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ральном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выраже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нии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денеж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ном выра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жении,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тыс. руб.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услов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ном топ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ливе,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т.у.т.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долях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%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1A79FF" w:rsidRPr="000846F8" w:rsidTr="001E0A00">
        <w:trPr>
          <w:cnfStyle w:val="000000100000"/>
          <w:trHeight w:val="667"/>
        </w:trPr>
        <w:tc>
          <w:tcPr>
            <w:cnfStyle w:val="001000000000"/>
            <w:tcW w:w="10422" w:type="dxa"/>
            <w:gridSpan w:val="6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2015 год</w:t>
            </w:r>
          </w:p>
          <w:p w:rsidR="00431C38" w:rsidRPr="000846F8" w:rsidRDefault="00431C38" w:rsidP="00591F5E">
            <w:pPr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Всего, в т. ч.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0,00624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31765,33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1965,90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Электроэнергия, в т. ч.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2807719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17622,30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967,26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Адм. здания: освещение, силовые и бытовые нужды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507895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3170,05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174,97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6E4065" w:rsidRPr="000846F8" w:rsidRDefault="006E4065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Отопление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1595613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9959,08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549,69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Социально-бытовыездания</w:t>
            </w:r>
            <w:r w:rsidRPr="000846F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(баня д. Шокино)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8852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55,56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Уличное освещение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695359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4437,61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239,55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Теплоэнергия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3478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9637,282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516,83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 (АЗ)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3478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9637,82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516,83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Природный газ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122536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697,094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141,41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122536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697,094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141,41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ХВС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13467,9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510,864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13467,9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510,864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ГВС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4349,2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666,62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35,48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4349,2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666,62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35,48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Твердое печное топливо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302,32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863,758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224,61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805,694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215,03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 - бытовые здания (баня)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22,32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58,064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cnfStyle w:val="000000100000"/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Моторное топливо (АИ-92)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53901,1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1767,413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80,31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A79FF" w:rsidRPr="000846F8" w:rsidTr="00FA0494">
        <w:trPr>
          <w:trHeight w:val="506"/>
        </w:trPr>
        <w:tc>
          <w:tcPr>
            <w:cnfStyle w:val="001000000000"/>
            <w:tcW w:w="5211" w:type="dxa"/>
            <w:noWrap/>
            <w:hideMark/>
          </w:tcPr>
          <w:p w:rsidR="00431C3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Служебные автомобили</w:t>
            </w:r>
          </w:p>
          <w:p w:rsidR="001A1E2B" w:rsidRPr="000846F8" w:rsidRDefault="001A1E2B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53901,1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1767,413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80,31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9FF" w:rsidRPr="000846F8" w:rsidTr="00FA0494">
        <w:trPr>
          <w:cnfStyle w:val="000000100000"/>
          <w:trHeight w:val="722"/>
        </w:trPr>
        <w:tc>
          <w:tcPr>
            <w:cnfStyle w:val="001000000000"/>
            <w:tcW w:w="10422" w:type="dxa"/>
            <w:gridSpan w:val="6"/>
            <w:noWrap/>
            <w:hideMark/>
          </w:tcPr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2016 год</w:t>
            </w:r>
          </w:p>
          <w:p w:rsidR="00431C38" w:rsidRPr="000846F8" w:rsidRDefault="00431C38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A79FF" w:rsidRPr="000846F8" w:rsidTr="00FA0494">
        <w:trPr>
          <w:trHeight w:val="360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Всего, в т. ч.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34108,10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1948,66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Электроэнергия, в т. ч.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2834872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19669,108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976,62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57,67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Адм. здания: освещение, силовые и бытовые нужды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517615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3591,353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178,32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Отопление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1637931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11364,408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564,27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Социально-бытовыездания</w:t>
            </w:r>
            <w:r w:rsidRPr="000846F8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eastAsia="ru-RU"/>
              </w:rPr>
              <w:t>(баня д. Шокино)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62,583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Уличное освещение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670306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4650,764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230,92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Теплоэнергия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3337,7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9713,828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495,98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28,48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 (АЗ)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3337,7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9713,828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495,98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Природный газ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113,962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689,458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131,51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F7205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Административные здания (АЗ)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113962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689,458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131,51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ХВС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13004,3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444,588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Административные здания 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13004,3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444,588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ГВС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4552,8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749,368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37,14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Административные здания 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4552,8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749,368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37,14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Твердое печное топливо 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303,75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886,072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225,57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Административные здания 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819,708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215,81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9F0074" w:rsidRPr="000846F8" w:rsidRDefault="009F007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 - бытовые здания (баня)</w:t>
            </w:r>
          </w:p>
        </w:tc>
        <w:tc>
          <w:tcPr>
            <w:tcW w:w="1003" w:type="dxa"/>
            <w:noWrap/>
            <w:hideMark/>
          </w:tcPr>
          <w:p w:rsidR="009F0074" w:rsidRPr="000846F8" w:rsidRDefault="009F007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4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1109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66,364</w:t>
            </w:r>
          </w:p>
        </w:tc>
        <w:tc>
          <w:tcPr>
            <w:tcW w:w="993" w:type="dxa"/>
            <w:noWrap/>
            <w:hideMark/>
          </w:tcPr>
          <w:p w:rsidR="009F0074" w:rsidRPr="000846F8" w:rsidRDefault="009F007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982" w:type="dxa"/>
            <w:noWrap/>
            <w:hideMark/>
          </w:tcPr>
          <w:p w:rsidR="009F0074" w:rsidRPr="000846F8" w:rsidRDefault="009F007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9FF" w:rsidRPr="000846F8" w:rsidTr="00FA0494">
        <w:trPr>
          <w:cnfStyle w:val="000000100000"/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Моторное топливо (АИ-92)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54924,6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1955,674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</w:tr>
      <w:tr w:rsidR="001A79FF" w:rsidRPr="000846F8" w:rsidTr="00FA0494">
        <w:trPr>
          <w:trHeight w:val="288"/>
        </w:trPr>
        <w:tc>
          <w:tcPr>
            <w:cnfStyle w:val="001000000000"/>
            <w:tcW w:w="5211" w:type="dxa"/>
            <w:noWrap/>
            <w:hideMark/>
          </w:tcPr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Служебные автомобили</w:t>
            </w:r>
          </w:p>
          <w:p w:rsidR="00431C38" w:rsidRPr="000846F8" w:rsidRDefault="00431C38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124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54924,6</w:t>
            </w:r>
          </w:p>
        </w:tc>
        <w:tc>
          <w:tcPr>
            <w:tcW w:w="1109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1955,674</w:t>
            </w:r>
          </w:p>
        </w:tc>
        <w:tc>
          <w:tcPr>
            <w:tcW w:w="993" w:type="dxa"/>
            <w:noWrap/>
            <w:hideMark/>
          </w:tcPr>
          <w:p w:rsidR="00431C38" w:rsidRPr="000846F8" w:rsidRDefault="00431C38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982" w:type="dxa"/>
            <w:noWrap/>
            <w:hideMark/>
          </w:tcPr>
          <w:p w:rsidR="00431C38" w:rsidRPr="000846F8" w:rsidRDefault="00431C38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D7035" w:rsidRDefault="002D7035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A536D" w:rsidRPr="00CA536D" w:rsidRDefault="008474C4" w:rsidP="00591F5E">
      <w:pPr>
        <w:widowControl w:val="0"/>
        <w:tabs>
          <w:tab w:val="left" w:pos="510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74C4">
        <w:rPr>
          <w:rFonts w:ascii="Times New Roman" w:eastAsia="SimSun" w:hAnsi="Times New Roman" w:cs="Times New Roman"/>
          <w:sz w:val="28"/>
          <w:szCs w:val="28"/>
          <w:lang w:eastAsia="ar-SA"/>
        </w:rPr>
        <w:t>В сопоставимых условиях, а именно с учётом приведения расхода ТЭР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8474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факторам предыдущего </w:t>
      </w:r>
      <w:r w:rsidR="001A79FF" w:rsidRPr="008474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периода, </w:t>
      </w:r>
      <w:r w:rsidR="001A79FF">
        <w:rPr>
          <w:rFonts w:ascii="Times New Roman" w:eastAsia="SimSun" w:hAnsi="Times New Roman" w:cs="Times New Roman"/>
          <w:sz w:val="28"/>
          <w:szCs w:val="28"/>
          <w:lang w:eastAsia="ar-SA"/>
        </w:rPr>
        <w:t>расход</w:t>
      </w:r>
      <w:r w:rsidR="0063455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ТЭР</w:t>
      </w:r>
      <w:r w:rsidRPr="008474C4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5620C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использующихся для отопления</w:t>
      </w:r>
      <w:r w:rsidR="001A79F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зданий,</w:t>
      </w:r>
      <w:r w:rsidR="00591F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620C3">
        <w:rPr>
          <w:rFonts w:ascii="Times New Roman" w:eastAsia="SimSun" w:hAnsi="Times New Roman" w:cs="Times New Roman"/>
          <w:sz w:val="28"/>
          <w:szCs w:val="28"/>
          <w:lang w:eastAsia="ar-SA"/>
        </w:rPr>
        <w:t>отра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женн</w:t>
      </w:r>
      <w:r w:rsidR="001A79FF">
        <w:rPr>
          <w:rFonts w:ascii="Times New Roman" w:eastAsia="SimSun" w:hAnsi="Times New Roman" w:cs="Times New Roman"/>
          <w:sz w:val="28"/>
          <w:szCs w:val="28"/>
          <w:lang w:eastAsia="ar-SA"/>
        </w:rPr>
        <w:t>ый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</w:t>
      </w:r>
      <w:r w:rsidR="00965671">
        <w:rPr>
          <w:rFonts w:ascii="Times New Roman" w:eastAsia="SimSun" w:hAnsi="Times New Roman" w:cs="Times New Roman"/>
          <w:sz w:val="28"/>
          <w:szCs w:val="28"/>
          <w:lang w:eastAsia="ar-SA"/>
        </w:rPr>
        <w:t>Таблице</w:t>
      </w:r>
      <w:r w:rsidR="001A79FF">
        <w:rPr>
          <w:rFonts w:ascii="Times New Roman" w:eastAsia="SimSun" w:hAnsi="Times New Roman" w:cs="Times New Roman"/>
          <w:sz w:val="28"/>
          <w:szCs w:val="28"/>
          <w:lang w:eastAsia="ar-SA"/>
        </w:rPr>
        <w:t>6, сократится.</w:t>
      </w:r>
    </w:p>
    <w:p w:rsidR="00CA536D" w:rsidRPr="00CA536D" w:rsidRDefault="008474C4" w:rsidP="00591F5E">
      <w:pPr>
        <w:tabs>
          <w:tab w:val="left" w:pos="7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отношении к 2015 - ому, на расход ТЭР воздействовал 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погодных условий</w:t>
      </w:r>
      <w:r w:rsid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снижение температуры наружного воздуха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Средняя температура наружного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в отопительный период 2015 года была выше, чем в 2016 году за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на 1,9 ºС, а продолжительность </w:t>
      </w:r>
      <w:r w:rsid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 на 4 дня короче. 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методики   приведения   объемов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энергетических ресурсов в отчетном периоде к сопоставимым </w:t>
      </w:r>
      <w:r w:rsidR="005620C3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условиям, раздел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FF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1A79FF">
        <w:rPr>
          <w:rFonts w:ascii="Times New Roman" w:eastAsia="Times New Roman" w:hAnsi="Times New Roman" w:cs="Times New Roman"/>
          <w:sz w:val="28"/>
          <w:szCs w:val="28"/>
          <w:lang w:eastAsia="ru-RU"/>
        </w:rPr>
        <w:t>I, формулы</w:t>
      </w:r>
      <w:r w:rsid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9, 10, 11, 12   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4559" w:rsidRPr="006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Министерства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C3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24 октября 2011 г. N 591</w:t>
      </w:r>
      <w:r w:rsidR="005620C3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приведённый в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FF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сопоставимые условия</w:t>
      </w:r>
      <w:r w:rsidR="005620C3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(</w:t>
      </w:r>
      <w:r w:rsidR="001A79FF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объёма) потребления ТЭР</w:t>
      </w:r>
      <w:r w:rsidR="005620C3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9FF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относящейся</w:t>
      </w:r>
      <w:r w:rsidR="005620C3" w:rsidRPr="005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тепловой энергии изменятся.  Результаты приведения ТЭР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FF" w:rsidRPr="001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в </w:t>
      </w:r>
      <w:r w:rsidR="00AC77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79FF" w:rsidRPr="001A7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7.</w:t>
      </w:r>
    </w:p>
    <w:p w:rsidR="00FA0494" w:rsidRDefault="00FA0494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расхода ТЭР на территории Кардымовского района в</w:t>
      </w:r>
    </w:p>
    <w:p w:rsidR="00FA0494" w:rsidRDefault="00FA0494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муниципального подчинения за 2016 г.в сопоставимых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95" w:rsidRDefault="00AC7795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4" w:rsidRDefault="001E0A00" w:rsidP="00591F5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Style w:val="GridTable5DarkAccent3"/>
        <w:tblW w:w="9737" w:type="dxa"/>
        <w:jc w:val="center"/>
        <w:tblLook w:val="04A0"/>
      </w:tblPr>
      <w:tblGrid>
        <w:gridCol w:w="4643"/>
        <w:gridCol w:w="903"/>
        <w:gridCol w:w="1075"/>
        <w:gridCol w:w="1151"/>
        <w:gridCol w:w="931"/>
        <w:gridCol w:w="1034"/>
      </w:tblGrid>
      <w:tr w:rsidR="00D54760" w:rsidRPr="00E6513E" w:rsidTr="001E0A00">
        <w:trPr>
          <w:cnfStyle w:val="1000000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FA0494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Наименование учреждений, объектов </w:t>
            </w:r>
          </w:p>
          <w:p w:rsidR="00FA0494" w:rsidRPr="00E6513E" w:rsidRDefault="00D54760" w:rsidP="00591F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 ТЭР</w:t>
            </w:r>
          </w:p>
        </w:tc>
        <w:tc>
          <w:tcPr>
            <w:tcW w:w="903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Ед. </w:t>
            </w:r>
            <w:r w:rsidR="00016754"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измер.</w:t>
            </w:r>
          </w:p>
        </w:tc>
        <w:tc>
          <w:tcPr>
            <w:tcW w:w="1075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нату</w:t>
            </w:r>
            <w:r w:rsidR="00016754"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ральном выраже нии</w:t>
            </w:r>
          </w:p>
        </w:tc>
        <w:tc>
          <w:tcPr>
            <w:tcW w:w="1151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денеж</w:t>
            </w:r>
            <w:r w:rsidR="00016754"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ном выра жении, тыс. руб.</w:t>
            </w:r>
          </w:p>
        </w:tc>
        <w:tc>
          <w:tcPr>
            <w:tcW w:w="931" w:type="dxa"/>
            <w:shd w:val="clear" w:color="auto" w:fill="92D050"/>
            <w:noWrap/>
            <w:hideMark/>
          </w:tcPr>
          <w:p w:rsidR="00FA0494" w:rsidRPr="00E6513E" w:rsidRDefault="00016754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услов ном топ ливе, т.у.т.</w:t>
            </w:r>
          </w:p>
        </w:tc>
        <w:tc>
          <w:tcPr>
            <w:tcW w:w="1034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долях</w:t>
            </w:r>
            <w:r w:rsidR="00016754"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%</w:t>
            </w:r>
          </w:p>
        </w:tc>
      </w:tr>
      <w:tr w:rsidR="00D54760" w:rsidRPr="00E6513E" w:rsidTr="001E0A00">
        <w:trPr>
          <w:cnfStyle w:val="000000100000"/>
          <w:trHeight w:val="360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Всего, в т. ч.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29442,03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1631,56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Электроэнергия, в т. ч.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2541680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17648,235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875,61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59,94</w:t>
            </w: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Адм. здания: освещение, силовые и бытовые нужды</w:t>
            </w:r>
          </w:p>
        </w:tc>
        <w:tc>
          <w:tcPr>
            <w:tcW w:w="903" w:type="dxa"/>
            <w:noWrap/>
            <w:hideMark/>
          </w:tcPr>
          <w:p w:rsidR="00FA0494" w:rsidRPr="00E6513E" w:rsidRDefault="00FA049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075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419337</w:t>
            </w:r>
          </w:p>
        </w:tc>
        <w:tc>
          <w:tcPr>
            <w:tcW w:w="115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2909,473</w:t>
            </w:r>
          </w:p>
        </w:tc>
        <w:tc>
          <w:tcPr>
            <w:tcW w:w="93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144,46</w:t>
            </w:r>
          </w:p>
        </w:tc>
        <w:tc>
          <w:tcPr>
            <w:tcW w:w="1034" w:type="dxa"/>
            <w:noWrap/>
            <w:hideMark/>
          </w:tcPr>
          <w:p w:rsidR="00FA0494" w:rsidRPr="00E6513E" w:rsidRDefault="00FA049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Отопление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1443017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10012,042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497,12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Социально-бытовыездания</w:t>
            </w:r>
            <w:r w:rsidRPr="00E651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(баня д. Шокино)</w:t>
            </w:r>
          </w:p>
        </w:tc>
        <w:tc>
          <w:tcPr>
            <w:tcW w:w="903" w:type="dxa"/>
            <w:noWrap/>
            <w:hideMark/>
          </w:tcPr>
          <w:p w:rsidR="00FA0494" w:rsidRPr="00E6513E" w:rsidRDefault="00FA049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075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115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63,12</w:t>
            </w:r>
          </w:p>
        </w:tc>
        <w:tc>
          <w:tcPr>
            <w:tcW w:w="93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  <w:tc>
          <w:tcPr>
            <w:tcW w:w="1034" w:type="dxa"/>
            <w:noWrap/>
            <w:hideMark/>
          </w:tcPr>
          <w:p w:rsidR="00FA0494" w:rsidRPr="00E6513E" w:rsidRDefault="00FA049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Уличное освещение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670306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4663,6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230,92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Теплоэнергия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Гкал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2940,51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7248,221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436,96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24,62</w:t>
            </w: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FA0494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Административные здания </w:t>
            </w:r>
          </w:p>
        </w:tc>
        <w:tc>
          <w:tcPr>
            <w:tcW w:w="903" w:type="dxa"/>
            <w:noWrap/>
            <w:hideMark/>
          </w:tcPr>
          <w:p w:rsidR="00FA0494" w:rsidRPr="00E6513E" w:rsidRDefault="00FA049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075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2940,51</w:t>
            </w:r>
          </w:p>
        </w:tc>
        <w:tc>
          <w:tcPr>
            <w:tcW w:w="115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7248,221</w:t>
            </w:r>
          </w:p>
        </w:tc>
        <w:tc>
          <w:tcPr>
            <w:tcW w:w="93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436,96</w:t>
            </w:r>
          </w:p>
        </w:tc>
        <w:tc>
          <w:tcPr>
            <w:tcW w:w="1034" w:type="dxa"/>
            <w:noWrap/>
            <w:hideMark/>
          </w:tcPr>
          <w:p w:rsidR="00FA0494" w:rsidRPr="00E6513E" w:rsidRDefault="00FA049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Природный газ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100,401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607,412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Административные здания 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100,401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607,412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ХВС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13004,3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444,588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Административные здания 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13004,3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444,588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ГВС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4552,8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749,368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37,14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Административные здания 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4552,8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749,368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37,14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Твердое печное топливо 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270,31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788,527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199,89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Административные здания 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247,56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722,163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190,13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FA0494" w:rsidRPr="00E6513E" w:rsidRDefault="00FA0494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 - бытовые здания (баня)</w:t>
            </w:r>
          </w:p>
        </w:tc>
        <w:tc>
          <w:tcPr>
            <w:tcW w:w="903" w:type="dxa"/>
            <w:noWrap/>
            <w:hideMark/>
          </w:tcPr>
          <w:p w:rsidR="00FA0494" w:rsidRPr="00E6513E" w:rsidRDefault="00FA049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75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115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66,364</w:t>
            </w:r>
          </w:p>
        </w:tc>
        <w:tc>
          <w:tcPr>
            <w:tcW w:w="931" w:type="dxa"/>
            <w:noWrap/>
            <w:hideMark/>
          </w:tcPr>
          <w:p w:rsidR="00FA0494" w:rsidRPr="00E6513E" w:rsidRDefault="00FA049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034" w:type="dxa"/>
            <w:noWrap/>
            <w:hideMark/>
          </w:tcPr>
          <w:p w:rsidR="00FA0494" w:rsidRPr="00E6513E" w:rsidRDefault="00FA049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60" w:rsidRPr="00E6513E" w:rsidTr="001E0A00">
        <w:trPr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Моторное топливо (АИ-92)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54924,6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1955,674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</w:tr>
      <w:tr w:rsidR="00D54760" w:rsidRPr="00E6513E" w:rsidTr="001E0A00">
        <w:trPr>
          <w:cnfStyle w:val="000000100000"/>
          <w:trHeight w:val="288"/>
          <w:jc w:val="center"/>
        </w:trPr>
        <w:tc>
          <w:tcPr>
            <w:cnfStyle w:val="001000000000"/>
            <w:tcW w:w="4643" w:type="dxa"/>
            <w:shd w:val="clear" w:color="auto" w:fill="92D050"/>
            <w:noWrap/>
            <w:hideMark/>
          </w:tcPr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Служебные автомобили</w:t>
            </w:r>
          </w:p>
          <w:p w:rsidR="00D54760" w:rsidRPr="00E6513E" w:rsidRDefault="00D5476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075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54924,6</w:t>
            </w:r>
          </w:p>
        </w:tc>
        <w:tc>
          <w:tcPr>
            <w:tcW w:w="115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1955,674</w:t>
            </w:r>
          </w:p>
        </w:tc>
        <w:tc>
          <w:tcPr>
            <w:tcW w:w="931" w:type="dxa"/>
            <w:noWrap/>
            <w:hideMark/>
          </w:tcPr>
          <w:p w:rsidR="00D54760" w:rsidRPr="00E6513E" w:rsidRDefault="00D54760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1034" w:type="dxa"/>
            <w:noWrap/>
            <w:hideMark/>
          </w:tcPr>
          <w:p w:rsidR="00D54760" w:rsidRPr="00E6513E" w:rsidRDefault="00D54760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A0494" w:rsidRDefault="00FA0494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4" w:rsidRDefault="00C343D7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AC77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 6 и 7 иллюстрируют, что процесс энергосбережения в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учреждениях муниципального образования «Кардымовский район» Смоленской области продолжается. </w:t>
      </w:r>
      <w:r w:rsidR="001E0A00"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реализация требований Федерального закона от 23 ноября 2009 года № 261 - ФЗ «Об энергосбережении      и     повышении    энергетической   эффективности</w:t>
      </w:r>
      <w:r w:rsidR="001E0A00"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выполняется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дефицита бюджетных средств.</w:t>
      </w:r>
    </w:p>
    <w:p w:rsidR="00FA0494" w:rsidRDefault="00C343D7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мероприятий по достижению целей и решению </w:t>
      </w:r>
      <w:r w:rsidR="001E0A00"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Программы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00"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анализу особенности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потребления   ресурсов   в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поселений и структурных подразделениях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AC7795" w:rsidRDefault="00AC7795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4" w:rsidRDefault="001E0A00" w:rsidP="00591F5E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расхода ТЭР на территории Кардымовского района по</w:t>
      </w:r>
    </w:p>
    <w:p w:rsidR="00FA0494" w:rsidRDefault="001E0A00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казённым учреждениям за 2016 г.</w:t>
      </w:r>
    </w:p>
    <w:p w:rsidR="00AC7795" w:rsidRDefault="00AC7795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4" w:rsidRDefault="00B07452" w:rsidP="00591F5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Style w:val="GridTable5DarkAccent4"/>
        <w:tblW w:w="10309" w:type="dxa"/>
        <w:tblLook w:val="04A0"/>
      </w:tblPr>
      <w:tblGrid>
        <w:gridCol w:w="3083"/>
        <w:gridCol w:w="1152"/>
        <w:gridCol w:w="1142"/>
        <w:gridCol w:w="1138"/>
        <w:gridCol w:w="1209"/>
        <w:gridCol w:w="1202"/>
        <w:gridCol w:w="1383"/>
      </w:tblGrid>
      <w:tr w:rsidR="00B07452" w:rsidRPr="00E6513E" w:rsidTr="00B07452">
        <w:trPr>
          <w:cnfStyle w:val="100000000000"/>
          <w:trHeight w:val="929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ресурса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noWrap/>
            <w:hideMark/>
          </w:tcPr>
          <w:p w:rsidR="00B07452" w:rsidRPr="00E6513E" w:rsidRDefault="00B07452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Муниципальные</w:t>
            </w:r>
          </w:p>
          <w:p w:rsidR="00B07452" w:rsidRPr="00E6513E" w:rsidRDefault="00B07452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образования</w:t>
            </w:r>
          </w:p>
        </w:tc>
        <w:tc>
          <w:tcPr>
            <w:tcW w:w="2347" w:type="dxa"/>
            <w:gridSpan w:val="2"/>
            <w:noWrap/>
            <w:hideMark/>
          </w:tcPr>
          <w:p w:rsidR="00B07452" w:rsidRPr="00E6513E" w:rsidRDefault="00B07452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Учреждения </w:t>
            </w:r>
          </w:p>
          <w:p w:rsidR="00B07452" w:rsidRPr="00E6513E" w:rsidRDefault="00B07452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образования</w:t>
            </w:r>
          </w:p>
        </w:tc>
        <w:tc>
          <w:tcPr>
            <w:tcW w:w="2585" w:type="dxa"/>
            <w:gridSpan w:val="2"/>
            <w:noWrap/>
            <w:hideMark/>
          </w:tcPr>
          <w:p w:rsidR="00B07452" w:rsidRPr="00E6513E" w:rsidRDefault="00B07452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Учреждения культуры</w:t>
            </w:r>
          </w:p>
          <w:p w:rsidR="00B07452" w:rsidRPr="00E6513E" w:rsidRDefault="00B07452" w:rsidP="00591F5E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07452" w:rsidRPr="00E6513E" w:rsidRDefault="00B07452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B07452" w:rsidRPr="00E6513E" w:rsidTr="00B07452">
        <w:trPr>
          <w:cnfStyle w:val="000000100000"/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Всего, в том числе</w:t>
            </w:r>
          </w:p>
          <w:p w:rsidR="00FC5689" w:rsidRPr="00E6513E" w:rsidRDefault="00FC5689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6874910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22104335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5128855</w:t>
            </w:r>
          </w:p>
        </w:tc>
      </w:tr>
      <w:tr w:rsidR="00B07452" w:rsidRPr="00E6513E" w:rsidTr="00B07452">
        <w:trPr>
          <w:trHeight w:val="312"/>
        </w:trPr>
        <w:tc>
          <w:tcPr>
            <w:cnfStyle w:val="001000000000"/>
            <w:tcW w:w="3083" w:type="dxa"/>
            <w:noWrap/>
            <w:hideMark/>
          </w:tcPr>
          <w:p w:rsidR="001E0A00" w:rsidRDefault="001E0A00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Электроэнергия, в т. ч.</w:t>
            </w:r>
          </w:p>
          <w:p w:rsidR="00FC5689" w:rsidRPr="00E6513E" w:rsidRDefault="00FC5689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759124</w:t>
            </w:r>
          </w:p>
        </w:tc>
        <w:tc>
          <w:tcPr>
            <w:tcW w:w="1142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5292397</w:t>
            </w:r>
          </w:p>
        </w:tc>
        <w:tc>
          <w:tcPr>
            <w:tcW w:w="1138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1662122</w:t>
            </w:r>
          </w:p>
        </w:tc>
        <w:tc>
          <w:tcPr>
            <w:tcW w:w="1209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11518899</w:t>
            </w:r>
          </w:p>
        </w:tc>
        <w:tc>
          <w:tcPr>
            <w:tcW w:w="1202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413626</w:t>
            </w:r>
          </w:p>
        </w:tc>
        <w:tc>
          <w:tcPr>
            <w:tcW w:w="1383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2857814</w:t>
            </w:r>
          </w:p>
        </w:tc>
      </w:tr>
      <w:tr w:rsidR="00B07452" w:rsidRPr="00E6513E" w:rsidTr="00B07452">
        <w:trPr>
          <w:cnfStyle w:val="000000100000"/>
          <w:trHeight w:val="312"/>
        </w:trPr>
        <w:tc>
          <w:tcPr>
            <w:cnfStyle w:val="001000000000"/>
            <w:tcW w:w="3083" w:type="dxa"/>
            <w:noWrap/>
            <w:hideMark/>
          </w:tcPr>
          <w:p w:rsidR="001E0A00" w:rsidRDefault="00FC5689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="001E0A00"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свещениеииные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1E0A00"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устройства</w:t>
            </w:r>
          </w:p>
          <w:p w:rsidR="00FC5689" w:rsidRPr="00E6513E" w:rsidRDefault="00FC5689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69172</w:t>
            </w:r>
          </w:p>
        </w:tc>
        <w:tc>
          <w:tcPr>
            <w:tcW w:w="1142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487543</w:t>
            </w:r>
          </w:p>
        </w:tc>
        <w:tc>
          <w:tcPr>
            <w:tcW w:w="1138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441106</w:t>
            </w:r>
          </w:p>
        </w:tc>
        <w:tc>
          <w:tcPr>
            <w:tcW w:w="1209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3058827</w:t>
            </w:r>
          </w:p>
        </w:tc>
        <w:tc>
          <w:tcPr>
            <w:tcW w:w="1202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94989</w:t>
            </w:r>
          </w:p>
        </w:tc>
        <w:tc>
          <w:tcPr>
            <w:tcW w:w="1383" w:type="dxa"/>
            <w:noWrap/>
            <w:hideMark/>
          </w:tcPr>
          <w:p w:rsidR="001E0A00" w:rsidRPr="00E6513E" w:rsidRDefault="001E0A00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660242</w:t>
            </w:r>
          </w:p>
        </w:tc>
      </w:tr>
      <w:tr w:rsidR="00B07452" w:rsidRPr="00E6513E" w:rsidTr="00B07452">
        <w:trPr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отопление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10626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68945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1221016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8460072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318637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2197572</w:t>
            </w:r>
          </w:p>
        </w:tc>
      </w:tr>
      <w:tr w:rsidR="00B07452" w:rsidRPr="00E6513E" w:rsidTr="00B07452">
        <w:trPr>
          <w:cnfStyle w:val="000000100000"/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социально - бытовые здания 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63120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7452" w:rsidRPr="00E6513E" w:rsidTr="00B07452">
        <w:trPr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уличное освещение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670306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4672789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7452" w:rsidRPr="00E6513E" w:rsidTr="00B07452">
        <w:trPr>
          <w:cnfStyle w:val="000000100000"/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Тепловая энергия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123706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7605033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579,7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1985089</w:t>
            </w:r>
          </w:p>
        </w:tc>
      </w:tr>
      <w:tr w:rsidR="00B07452" w:rsidRPr="00E6513E" w:rsidTr="00B07452">
        <w:trPr>
          <w:trHeight w:val="321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Газ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67260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410418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22231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133038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24471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146003</w:t>
            </w:r>
          </w:p>
        </w:tc>
      </w:tr>
      <w:tr w:rsidR="00B07452" w:rsidRPr="00E6513E" w:rsidTr="00B07452">
        <w:trPr>
          <w:cnfStyle w:val="000000100000"/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ХВС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20882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12117,04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413457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298,28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10249</w:t>
            </w:r>
          </w:p>
        </w:tc>
      </w:tr>
      <w:tr w:rsidR="00B07452" w:rsidRPr="00E6513E" w:rsidTr="00B07452">
        <w:trPr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ГВС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4553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749368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7452" w:rsidRPr="00E6513E" w:rsidTr="00B07452">
        <w:trPr>
          <w:cnfStyle w:val="000000100000"/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Твердое топливо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66364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819708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7452" w:rsidRPr="00E6513E" w:rsidTr="00B07452">
        <w:trPr>
          <w:trHeight w:val="312"/>
        </w:trPr>
        <w:tc>
          <w:tcPr>
            <w:cnfStyle w:val="001000000000"/>
            <w:tcW w:w="3083" w:type="dxa"/>
            <w:noWrap/>
            <w:hideMark/>
          </w:tcPr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Моторное топливо</w:t>
            </w: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B07452" w:rsidRPr="00E6513E" w:rsidRDefault="00B07452" w:rsidP="00591F5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26768</w:t>
            </w:r>
          </w:p>
        </w:tc>
        <w:tc>
          <w:tcPr>
            <w:tcW w:w="114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961143</w:t>
            </w:r>
          </w:p>
        </w:tc>
        <w:tc>
          <w:tcPr>
            <w:tcW w:w="1138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24387</w:t>
            </w:r>
          </w:p>
        </w:tc>
        <w:tc>
          <w:tcPr>
            <w:tcW w:w="1209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864832</w:t>
            </w:r>
          </w:p>
        </w:tc>
        <w:tc>
          <w:tcPr>
            <w:tcW w:w="1202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383" w:type="dxa"/>
            <w:noWrap/>
            <w:hideMark/>
          </w:tcPr>
          <w:p w:rsidR="00B07452" w:rsidRPr="00E6513E" w:rsidRDefault="00B07452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129700</w:t>
            </w:r>
          </w:p>
        </w:tc>
      </w:tr>
    </w:tbl>
    <w:p w:rsidR="00FA0494" w:rsidRDefault="00FA0494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4" w:rsidRDefault="00FA0494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4" w:rsidRDefault="00631397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365632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37" cy="3670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494" w:rsidRDefault="00631397" w:rsidP="00591F5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00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31397" w:rsidRDefault="00631397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97" w:rsidRDefault="00631397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Таблицы 8 и графика </w:t>
      </w:r>
      <w:r w:rsidR="00AC77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AC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7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образования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потратили в 2016 году 22,104 млн.  руб.  на приобретение ТЭР, что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65%, от расхода консолидированного бюджета района наэти цели.  Более 50% от указанных затрат - 11,519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затраты,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  обеспечением объектов образования   электроэнергией, из которых 8,46 млн. руб. или 73,4% - расходы на отопление. Намного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чем затраты на централизованное отопление (тепловая энергия) -</w:t>
      </w:r>
      <w:r w:rsidR="00F8082F" w:rsidRP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7,605 млн. руб. Причём при использовании электроэнергии, отапливается5333 м² объектов образования, а централизованным отоплением 16209 </w:t>
      </w:r>
      <w:r w:rsidR="00F8082F" w:rsidRP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м².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2F" w:rsidRP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образования, </w:t>
      </w:r>
      <w:r w:rsid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</w:t>
      </w:r>
      <w:r w:rsidR="00F8082F" w:rsidRP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две угольные котельные с морально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2F" w:rsidRP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  физически изношенным оборудованием, отапливающие 2 объекта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2F" w:rsidRPr="00F80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«Тирянская ОШ" и Шестаковский филиал МБОУ "Соловьёвская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5F"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школа» общей   площадью 1945 м² с расходом средств на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5F"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(уголь) 0,82 млн.  руб., электроэнергию (работа   насосов   и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5F"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вентиляторов) 0,387 млн. руб., всего 1,207 млн. руб., без учёта зарплаты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5F"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котельных, издержек на транспортировку и складирование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5F"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угля, ремонт оборудования и тепловых сетей.</w:t>
      </w:r>
    </w:p>
    <w:p w:rsidR="00631397" w:rsidRDefault="00AD065F" w:rsidP="00591F5E">
      <w:pPr>
        <w:tabs>
          <w:tab w:val="left" w:pos="852"/>
          <w:tab w:val="left" w:pos="898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Кардымовского района всех уровне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йпотратили в 2016 году   6,808 млн.  руб.  на приобретение ТЭР, что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20%, от расхода консолидированного бюджета района на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закупку. Затраты на освещение населённых пунктов Кардымовскогорайона в 2016 году равняются 4,673 млн. руб., или 68% совокупного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 средств на ТЭР казёнными учреждениями.  Во всех зданиях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района, система отопления работает от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  источников   тепловой энергии -  бытовых газовых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котлов, за    исключением    здания   Администрации    Нетризовского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где используются электрические панели мощностью1,5   кВт    NOBO    ELEKTRO    AS в количестве 4 шт</w:t>
      </w:r>
      <w:r w:rsid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, c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высокоточным</w:t>
      </w:r>
      <w:r w:rsid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ползунковым</w:t>
      </w:r>
      <w:r w:rsid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термостатами</w:t>
      </w:r>
      <w:r w:rsidR="00D85979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397" w:rsidRDefault="00D85979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культуры затраты на электроэнергию 2,858 млн. руб.,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55,7% от </w:t>
      </w:r>
      <w:r w:rsidR="000E599D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расхода 5</w:t>
      </w:r>
      <w:r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99D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129 млн.</w:t>
      </w:r>
      <w:r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на ТЭР.  </w:t>
      </w:r>
      <w:r w:rsidR="000E599D" w:rsidRPr="00D85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отопление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9D"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культуры от   электрооборудования израсходовано 2,197 млн.руб., что составляет 77% </w:t>
      </w:r>
      <w:r w:rsid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599D"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всю электроэнергию и превышает</w:t>
      </w:r>
      <w:r w:rsidR="005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9D"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  на     тепло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9D"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 (1,985   млн.   руб.)    от   централизованного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9D"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отопления.</w:t>
      </w:r>
    </w:p>
    <w:p w:rsidR="00631397" w:rsidRDefault="000E599D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ранжиру, затраты на приобретение ресурсов по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казённым учреждениям располагаются в следующей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последовательности:</w:t>
      </w:r>
    </w:p>
    <w:p w:rsidR="00631397" w:rsidRDefault="007D3DB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 электроэнергии на отопление муниципальных объектов -4,206 млн. руб.;</w:t>
      </w:r>
    </w:p>
    <w:p w:rsidR="00631397" w:rsidRDefault="007D3DB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 тепловой энергии (централизованное отопление) -9,714 млн. руб.;</w:t>
      </w:r>
    </w:p>
    <w:p w:rsidR="00631397" w:rsidRDefault="007D3DB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 электроэнергии на освещение населённых пунктов -4,67 млн. руб.;</w:t>
      </w:r>
    </w:p>
    <w:p w:rsidR="00631397" w:rsidRDefault="007D3DB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Расход электроэнергии на освещение и иные устройства (оборудование,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оргтехника, бытовые приборы и т. п.) муниципальных объектов -4,206 млн. руб.;</w:t>
      </w:r>
    </w:p>
    <w:p w:rsidR="00631397" w:rsidRDefault="007D3DB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 твёрдого топлива - 0,862 млн. руб.</w:t>
      </w:r>
      <w:r w:rsidR="00E623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397" w:rsidRDefault="007D3DB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62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ГВС - 0,749 млн. руб.;</w:t>
      </w:r>
    </w:p>
    <w:p w:rsidR="00E623D9" w:rsidRDefault="00E623D9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природного газа - 0,689 млн.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3D9" w:rsidRDefault="00E623D9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Расход ХВС – 0,413 млн. руб.</w:t>
      </w:r>
    </w:p>
    <w:p w:rsidR="00DE78CE" w:rsidRPr="00DE78CE" w:rsidRDefault="00DE78CE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учёта энергоресурсов не позволяет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точно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количество электрической энергии по категориям потребления.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некоторых объектах установлены приборы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раздельного учёта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зданий образования и культуры учёт электроэнергии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нераздельный.   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для расчёта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потребления   электроэнергии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отопление зданий были использованы «Методические указания по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расходов топлива, электроэнергии и 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 выработку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еплоты отопительными котельными 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ммунальных теплоэнергетических </w:t>
      </w:r>
      <w:r w:rsidR="007D3DBA" w:rsidRPr="007D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предприятий". Через сопоставление данных раздельного учёта с расчётным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был определён коэффициент,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озволяющий с допустимой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тью, определить   количество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отопление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нераздельным учётом.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ёмкости выше перечисленных затр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планирования и разработки </w:t>
      </w:r>
      <w:r w:rsidR="0088770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</w:t>
      </w:r>
      <w:r w:rsidR="0088770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отопления от электрических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чников на альтернативное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78CE" w:rsidRPr="00DE78CE" w:rsidRDefault="00DE78CE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Сокращение    потерь    тепловой    энергии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  модернизацию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систем отопления с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тановкой приборов 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учёта; 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Модернизация уличного освещения;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Модернизация внутренних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  элект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 заменой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 у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  освещени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  единиц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на энергосберегающие;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70E" w:rsidRDefault="00DE78CE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Перевод отопления зданий МБОУ "Тирян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ОШ", Шестаковс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0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МБОУ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"Соловьёвская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школа" на отопление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ытовых газовых котлов;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44A" w:rsidRDefault="00D5444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Модернизация внутренних систем водоснабжения;</w:t>
      </w:r>
    </w:p>
    <w:p w:rsidR="007D3DBA" w:rsidRPr="007D3DBA" w:rsidRDefault="00D5444A" w:rsidP="00591F5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Модернизация внутренних систем отопления и газового оборудования.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 и   детализация   мероприятий   прив</w:t>
      </w:r>
      <w:r w:rsid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  в   Разделе   3 </w:t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E" w:rsidRPr="00DE7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70E" w:rsidRDefault="0088770E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Цели, задачи и целевые показатели Программы.</w:t>
      </w:r>
    </w:p>
    <w:p w:rsidR="00FC5689" w:rsidRPr="0088770E" w:rsidRDefault="00FC5689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0E" w:rsidRPr="0088770E" w:rsidRDefault="005B0619" w:rsidP="00591F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6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Выполнение требований, установленных Федеральным законом Российской Федерации от  23 ноября 2009 г. № 261-ФЗ «Об энергосбережении и о повышении энергетической эффективности, и о внесении изменений в отдельные законодател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ьные акты Российской Федерации» и</w:t>
      </w:r>
      <w:r w:rsidR="00AA5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</w:t>
      </w:r>
      <w:r w:rsidRPr="00CA536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овышение энергетической эффективности эконо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мики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программы.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70E" w:rsidRPr="0088770E" w:rsidRDefault="005B0619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данных целей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689" w:rsidRDefault="0088770E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Снижение удельных величин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топливно-энергетических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  и   воды   в   бюджетных   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ениях    муниципального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без снижения уровня комфортности потребителей</w:t>
      </w:r>
      <w:r w:rsidR="00FC5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689" w:rsidRDefault="0088770E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  финансовой    нагрузки    на   б</w:t>
      </w:r>
      <w:r w:rsidR="00FC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  муниципального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счет сокращения платежей за т</w:t>
      </w:r>
      <w:r w:rsidR="00FC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опливно-энергетические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ресурсы, 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FC5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70E" w:rsidRPr="0088770E" w:rsidRDefault="00C53528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  мероприятий   энергосбережения </w:t>
      </w:r>
      <w:r w:rsid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энергетической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  с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одновременным   повыше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  эффективности,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снижением  потерь  ресурсов,  обновлением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 фондов  при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 административных  зданий,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нженерных систем, иных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муниципальной собственности.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70E" w:rsidRPr="0088770E" w:rsidRDefault="00C53528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 первых двух задач целиком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зависит от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задачи  №3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выполнение мероприятий по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сбережению и повышению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эффективности, конкретизи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рованных в </w:t>
      </w:r>
      <w:r w:rsidR="00FD10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10. Целевые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программы,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№1, 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   с    учётом     мероприятий    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раммы,      параметров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    зданий    и     многоквартирн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    жилых    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 автотранспортных    средств,  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оличества    персонала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и абонентов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жилья,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расчёта   снижения    потребления    энергетических   ресурсов.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энергосбережения и энергоэффективности жилог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фонда на данном этапе решаются   Региональной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 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 ремонта   общего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домах,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оженных на территории 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на 2014-2043 годы.</w:t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70E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3DBA" w:rsidRDefault="0088770E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  виде   цель   Программы   для   муници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Кардымовский район» Смоленской области может быть </w:t>
      </w:r>
      <w:r w:rsidR="00C53528"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сформулирована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следующем     виде: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    энергетических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потребностей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образования     при      целесо</w:t>
      </w:r>
      <w:r w:rsidR="00C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    минимальном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потреблении энергоресурсов из внешней среды. </w:t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8B6" w:rsidRPr="004278B6" w:rsidRDefault="004278B6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89" w:rsidRDefault="004278B6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основных мероприятий</w:t>
      </w:r>
    </w:p>
    <w:p w:rsidR="004278B6" w:rsidRPr="004278B6" w:rsidRDefault="004278B6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Программы.</w:t>
      </w:r>
    </w:p>
    <w:p w:rsidR="00AC7795" w:rsidRDefault="00AC7795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B6" w:rsidRPr="004278B6" w:rsidRDefault="004660EE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основано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  неэкономичны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приобретение ТЭР.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сосредоточены, прежде всего, на обеспечение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энергоэффективного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ресурсов</w:t>
      </w:r>
      <w:r w:rsid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о</w:t>
      </w:r>
      <w:r w:rsid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«Кардымовский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в </w:t>
      </w:r>
      <w:r w:rsidR="00D5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гарантированных   финансовых средств. </w:t>
      </w:r>
    </w:p>
    <w:p w:rsidR="004278B6" w:rsidRPr="004278B6" w:rsidRDefault="004660EE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дефицита   средств   бюджета,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Программе планируется реализация следующих мероприятий:</w:t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8B6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8B6" w:rsidRPr="004278B6" w:rsidRDefault="004278B6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Ремонт и модернизация (замена)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дования, элементов, инженерных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зданий, модернизация уличного освещения: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8B6" w:rsidRPr="004278B6" w:rsidRDefault="004278B6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Модернизация уличного 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в Кардымовском городском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поселении;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Модернизация   внутренних   систем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   с   заменой средств  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   </w:t>
      </w:r>
      <w:r w:rsidR="004660EE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   единиц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E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энергосберегающие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светильников с лампами накаливания на светодиодные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Администрации муниципального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"Кардымовский район" Смоленской области и Архива.</w:t>
      </w:r>
    </w:p>
    <w:p w:rsidR="004278B6" w:rsidRPr="004278B6" w:rsidRDefault="004278B6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Организационные (нетехнические)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снижения потребностей в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энергоресурсах, управление    спросом,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энерго   -   и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ресурсосбережения.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8B6" w:rsidRPr="004278B6" w:rsidRDefault="004278B6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остальных направлений энергосберегающей деятельности,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и указанных в Разделе 1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необходимы значительные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несопоставимые с бюджетным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возможностями муниципального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"Кардымовс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район" Смоленской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рассматривается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возможность   финансирования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  электрической   коте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"Рыжковская средняя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школа" Кардымовск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тановкой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 блочно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результатам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E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соответствующие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будут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в Программе дополнительно.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сос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   мероприятий    Программы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 включались   мероприятия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  учреждений    и     муниципальн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    сельских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решаемые через соответст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вующие индивидуальные программы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организаций, а </w:t>
      </w:r>
      <w:r w:rsidR="00532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38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532738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избежание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усложнения и дублирования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П</w:t>
      </w:r>
      <w:r w:rsidR="00532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и отчётности по ним.</w:t>
      </w:r>
      <w:r w:rsidR="00532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– это не столько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сбережение энергоресурсов, как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их использование. Энерго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сбережение является приоритетом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4660EE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района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рокой разъяснительной компании невозможно.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  воздействия   пропаганды </w:t>
      </w:r>
      <w:r w:rsidR="004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энергосбережения: средства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информации, реклама, интернет, 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аудитории, печатная </w:t>
      </w:r>
      <w:r w:rsidR="0053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продукция,</w:t>
      </w:r>
      <w:r w:rsidR="00532738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повышения    квалифик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в     части   обучения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энергосберегающим </w:t>
      </w:r>
      <w:r w:rsidR="00532738"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 и методам</w:t>
      </w:r>
      <w:r w:rsidR="005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хозяйствования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мероприятий, проведение си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мониторинга по соблюдению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ресурсов. В пределах настоя</w:t>
      </w:r>
      <w:r w:rsidR="004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Программы предусматривается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мероприятий, которые изложены в Таблице 9 Программы. </w:t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8B6" w:rsidRPr="004278B6" w:rsidRDefault="004278B6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2738" w:rsidRDefault="00532738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BA" w:rsidRDefault="004278B6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второй группы (в т. ч. организационные).</w:t>
      </w:r>
    </w:p>
    <w:p w:rsidR="007D3DBA" w:rsidRDefault="00B81A0A" w:rsidP="00591F5E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Style w:val="-151"/>
        <w:tblW w:w="10098" w:type="dxa"/>
        <w:tblLook w:val="04A0"/>
      </w:tblPr>
      <w:tblGrid>
        <w:gridCol w:w="6232"/>
        <w:gridCol w:w="1296"/>
        <w:gridCol w:w="1276"/>
        <w:gridCol w:w="1294"/>
      </w:tblGrid>
      <w:tr w:rsidR="00B81A0A" w:rsidRPr="00B81A0A" w:rsidTr="00865A60">
        <w:trPr>
          <w:cnfStyle w:val="100000000000"/>
          <w:trHeight w:val="906"/>
        </w:trPr>
        <w:tc>
          <w:tcPr>
            <w:cnfStyle w:val="001000000000"/>
            <w:tcW w:w="6232" w:type="dxa"/>
            <w:noWrap/>
            <w:hideMark/>
          </w:tcPr>
          <w:p w:rsidR="00B81A0A" w:rsidRPr="00710B89" w:rsidRDefault="00B81A0A" w:rsidP="00591F5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Наименование мероприятия</w:t>
            </w:r>
          </w:p>
          <w:p w:rsidR="00B81A0A" w:rsidRPr="00710B89" w:rsidRDefault="00B81A0A" w:rsidP="00591F5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</w:p>
          <w:p w:rsidR="00B81A0A" w:rsidRPr="00710B89" w:rsidRDefault="00B81A0A" w:rsidP="00591F5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</w:p>
          <w:p w:rsidR="00B81A0A" w:rsidRPr="00710B89" w:rsidRDefault="00B81A0A" w:rsidP="00591F5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</w:p>
        </w:tc>
        <w:tc>
          <w:tcPr>
            <w:tcW w:w="1296" w:type="dxa"/>
            <w:noWrap/>
            <w:hideMark/>
          </w:tcPr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Период</w:t>
            </w:r>
          </w:p>
          <w:p w:rsidR="00B81A0A" w:rsidRPr="00710B89" w:rsidRDefault="00710B89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внедре</w:t>
            </w:r>
            <w:r w:rsidR="00B81A0A"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ния</w:t>
            </w:r>
          </w:p>
        </w:tc>
        <w:tc>
          <w:tcPr>
            <w:tcW w:w="1276" w:type="dxa"/>
            <w:noWrap/>
            <w:hideMark/>
          </w:tcPr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Объём</w:t>
            </w:r>
          </w:p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финанси -</w:t>
            </w:r>
          </w:p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рования</w:t>
            </w:r>
          </w:p>
        </w:tc>
        <w:tc>
          <w:tcPr>
            <w:tcW w:w="1294" w:type="dxa"/>
            <w:noWrap/>
            <w:hideMark/>
          </w:tcPr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Источник</w:t>
            </w:r>
          </w:p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финанси -</w:t>
            </w:r>
          </w:p>
          <w:p w:rsidR="00B81A0A" w:rsidRPr="00710B89" w:rsidRDefault="00B81A0A" w:rsidP="00591F5E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710B89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рования</w:t>
            </w:r>
          </w:p>
        </w:tc>
      </w:tr>
      <w:tr w:rsidR="00B81A0A" w:rsidRPr="00B81A0A" w:rsidTr="00865A60">
        <w:trPr>
          <w:trHeight w:val="288"/>
        </w:trPr>
        <w:tc>
          <w:tcPr>
            <w:cnfStyle w:val="001000000000"/>
            <w:tcW w:w="6232" w:type="dxa"/>
            <w:noWrap/>
            <w:hideMark/>
          </w:tcPr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1. Активная</w:t>
            </w:r>
            <w:r w:rsidR="00AA5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пропаганда</w:t>
            </w:r>
            <w:r w:rsidR="00AA5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энерго</w:t>
            </w:r>
            <w:r w:rsidRPr="00B81A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A5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B81A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AA5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ресурсо</w:t>
            </w:r>
            <w:r w:rsidR="00AA5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сберегающегообраза </w:t>
            </w:r>
            <w:r w:rsidR="00865A60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жизни,</w:t>
            </w:r>
            <w:r w:rsidR="00AA5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65A60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сокращения непроизводительных потерь</w:t>
            </w: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81A0A" w:rsidRPr="00B81A0A" w:rsidTr="00865A60">
        <w:trPr>
          <w:trHeight w:val="288"/>
        </w:trPr>
        <w:tc>
          <w:tcPr>
            <w:cnfStyle w:val="001000000000"/>
            <w:tcW w:w="6232" w:type="dxa"/>
            <w:noWrap/>
            <w:hideMark/>
          </w:tcPr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потребления </w:t>
            </w:r>
            <w:r w:rsidR="00865A60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ресурсов</w:t>
            </w: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81A0A" w:rsidRPr="00B81A0A" w:rsidTr="00865A60">
        <w:trPr>
          <w:trHeight w:val="288"/>
        </w:trPr>
        <w:tc>
          <w:tcPr>
            <w:cnfStyle w:val="001000000000"/>
            <w:tcW w:w="6232" w:type="dxa"/>
            <w:noWrap/>
            <w:hideMark/>
          </w:tcPr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Назначение в бюджетных учреждениях ответственных за </w:t>
            </w: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2017-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81A0A" w:rsidRPr="00B81A0A" w:rsidTr="00865A60">
        <w:trPr>
          <w:trHeight w:hRule="exact" w:val="473"/>
        </w:trPr>
        <w:tc>
          <w:tcPr>
            <w:cnfStyle w:val="001000000000"/>
            <w:tcW w:w="6232" w:type="dxa"/>
            <w:noWrap/>
            <w:hideMark/>
          </w:tcPr>
          <w:p w:rsidR="00865A60" w:rsidRPr="00B81A0A" w:rsidRDefault="00AA5479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B81A0A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онтроль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81A0A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расхода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81A0A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энергоносителей</w:t>
            </w:r>
            <w:r w:rsidR="00B81A0A" w:rsidRPr="00865A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B81A0A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проведения </w:t>
            </w:r>
            <w:r w:rsidR="00865A60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мероприятийпо энергосбережению</w:t>
            </w:r>
          </w:p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65A60" w:rsidRPr="00B81A0A" w:rsidTr="00865A60">
        <w:trPr>
          <w:trHeight w:hRule="exact" w:val="555"/>
        </w:trPr>
        <w:tc>
          <w:tcPr>
            <w:cnfStyle w:val="001000000000"/>
            <w:tcW w:w="6232" w:type="dxa"/>
            <w:noWrap/>
            <w:hideMark/>
          </w:tcPr>
          <w:p w:rsidR="00865A60" w:rsidRPr="00B81A0A" w:rsidRDefault="00865A60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Повышение    квалификации     ответственных    за 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</w:p>
        </w:tc>
        <w:tc>
          <w:tcPr>
            <w:tcW w:w="1296" w:type="dxa"/>
            <w:noWrap/>
            <w:hideMark/>
          </w:tcPr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Ежегодно</w:t>
            </w:r>
          </w:p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65A60" w:rsidRPr="00B81A0A" w:rsidTr="00865A60">
        <w:trPr>
          <w:trHeight w:hRule="exact" w:val="778"/>
        </w:trPr>
        <w:tc>
          <w:tcPr>
            <w:cnfStyle w:val="001000000000"/>
            <w:tcW w:w="6232" w:type="dxa"/>
            <w:noWrap/>
            <w:hideMark/>
          </w:tcPr>
          <w:p w:rsidR="00865A60" w:rsidRPr="00B81A0A" w:rsidRDefault="00865A60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Совершенствование    порядка    работы   учреждения   и 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оптимизация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  систем   освещения,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вентиляции, 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водоснабжения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324DF" w:rsidRPr="00B81A0A" w:rsidTr="008324DF">
        <w:trPr>
          <w:trHeight w:hRule="exact" w:val="1080"/>
        </w:trPr>
        <w:tc>
          <w:tcPr>
            <w:cnfStyle w:val="001000000000"/>
            <w:tcW w:w="6232" w:type="dxa"/>
            <w:noWrap/>
            <w:hideMark/>
          </w:tcPr>
          <w:p w:rsidR="008324DF" w:rsidRPr="00B81A0A" w:rsidRDefault="008324DF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Соблюдение правил эксплуатации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обслуживания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инженерных систем, отдельных энергоустановок,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  <w:p w:rsidR="008324DF" w:rsidRPr="00B81A0A" w:rsidRDefault="008324DF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графиков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включения   и   отключения   систем   освещения, вентиляции, тепловых завес</w:t>
            </w:r>
          </w:p>
          <w:p w:rsidR="008324DF" w:rsidRPr="00B81A0A" w:rsidRDefault="008324DF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noWrap/>
            <w:hideMark/>
          </w:tcPr>
          <w:p w:rsidR="008324DF" w:rsidRPr="00B81A0A" w:rsidRDefault="008324DF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  <w:p w:rsidR="008324DF" w:rsidRPr="00B81A0A" w:rsidRDefault="008324DF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8324DF" w:rsidRPr="00B81A0A" w:rsidRDefault="008324DF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324DF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324DF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8324DF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8324DF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324DF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8324DF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81A0A" w:rsidRPr="00B81A0A" w:rsidTr="00865A60">
        <w:trPr>
          <w:trHeight w:val="288"/>
        </w:trPr>
        <w:tc>
          <w:tcPr>
            <w:cnfStyle w:val="001000000000"/>
            <w:tcW w:w="6232" w:type="dxa"/>
            <w:noWrap/>
            <w:hideMark/>
          </w:tcPr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 Зональная децентрализация включения освещения </w:t>
            </w: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65A60" w:rsidRPr="00B81A0A" w:rsidTr="00865A60">
        <w:trPr>
          <w:trHeight w:hRule="exact" w:val="553"/>
        </w:trPr>
        <w:tc>
          <w:tcPr>
            <w:cnfStyle w:val="001000000000"/>
            <w:tcW w:w="6232" w:type="dxa"/>
            <w:noWrap/>
            <w:hideMark/>
          </w:tcPr>
          <w:p w:rsidR="00865A60" w:rsidRPr="00B81A0A" w:rsidRDefault="00865A60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7. Назначение   ответственных   за   контроль   включения -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отключения инженерных систем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81A0A" w:rsidRPr="00B81A0A" w:rsidTr="00865A60">
        <w:trPr>
          <w:trHeight w:val="288"/>
        </w:trPr>
        <w:tc>
          <w:tcPr>
            <w:cnfStyle w:val="001000000000"/>
            <w:tcW w:w="6232" w:type="dxa"/>
            <w:noWrap/>
            <w:hideMark/>
          </w:tcPr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 Организация работ </w:t>
            </w:r>
            <w:r w:rsidR="00865A60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по эксплуатации инженерных систем</w:t>
            </w: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65A60" w:rsidRPr="00B81A0A" w:rsidTr="008324DF">
        <w:trPr>
          <w:trHeight w:val="586"/>
        </w:trPr>
        <w:tc>
          <w:tcPr>
            <w:cnfStyle w:val="001000000000"/>
            <w:tcW w:w="6232" w:type="dxa"/>
            <w:noWrap/>
            <w:hideMark/>
          </w:tcPr>
          <w:p w:rsidR="00865A60" w:rsidRPr="00B81A0A" w:rsidRDefault="00865A60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9. Ведение   разъяснительной   работы   с   учащимися   и </w:t>
            </w:r>
          </w:p>
          <w:p w:rsidR="00865A60" w:rsidRPr="00B81A0A" w:rsidRDefault="00865A60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сотрудниками, населением по вопросам энергосбережения</w:t>
            </w:r>
          </w:p>
        </w:tc>
        <w:tc>
          <w:tcPr>
            <w:tcW w:w="1296" w:type="dxa"/>
            <w:noWrap/>
            <w:hideMark/>
          </w:tcPr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  <w:p w:rsidR="00865A60" w:rsidRPr="00B81A0A" w:rsidRDefault="00865A60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65A60" w:rsidRPr="00B81A0A" w:rsidRDefault="00865A60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81A0A" w:rsidRPr="00B81A0A" w:rsidTr="00865A60">
        <w:trPr>
          <w:trHeight w:val="157"/>
        </w:trPr>
        <w:tc>
          <w:tcPr>
            <w:cnfStyle w:val="001000000000"/>
            <w:tcW w:w="6232" w:type="dxa"/>
            <w:noWrap/>
            <w:hideMark/>
          </w:tcPr>
          <w:p w:rsidR="00B81A0A" w:rsidRPr="00B81A0A" w:rsidRDefault="00B81A0A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10.Проведениепериодическихэнергетических</w:t>
            </w:r>
            <w:r w:rsidR="00716362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обследований,</w:t>
            </w:r>
            <w:r w:rsidR="007163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составление</w:t>
            </w:r>
            <w:r w:rsidR="00716362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корректировка энергетических</w:t>
            </w:r>
            <w:r w:rsidR="00710B89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паспортов, постоянный мониторинг энергопотребления</w:t>
            </w:r>
          </w:p>
        </w:tc>
        <w:tc>
          <w:tcPr>
            <w:tcW w:w="129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установ</w:t>
            </w:r>
            <w:r w:rsidR="00710B89"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ленным срокам</w:t>
            </w:r>
          </w:p>
        </w:tc>
        <w:tc>
          <w:tcPr>
            <w:tcW w:w="1276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noWrap/>
            <w:hideMark/>
          </w:tcPr>
          <w:p w:rsidR="00B81A0A" w:rsidRPr="00B81A0A" w:rsidRDefault="00B81A0A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Иные</w:t>
            </w:r>
            <w:r w:rsidR="00710B89"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средства</w:t>
            </w:r>
          </w:p>
        </w:tc>
      </w:tr>
      <w:tr w:rsidR="00716362" w:rsidRPr="00B81A0A" w:rsidTr="00716362">
        <w:trPr>
          <w:trHeight w:hRule="exact" w:val="772"/>
        </w:trPr>
        <w:tc>
          <w:tcPr>
            <w:cnfStyle w:val="001000000000"/>
            <w:tcW w:w="6232" w:type="dxa"/>
            <w:noWrap/>
            <w:hideMark/>
          </w:tcPr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11. Агитационная   работа, таблички    о   необходимости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экономии   воды, энергоресурсов, о   выключении   света,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закрытии окон, входных дверей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</w:p>
        </w:tc>
        <w:tc>
          <w:tcPr>
            <w:tcW w:w="1296" w:type="dxa"/>
            <w:noWrap/>
            <w:hideMark/>
          </w:tcPr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16362" w:rsidRPr="00B81A0A" w:rsidTr="00716362">
        <w:trPr>
          <w:trHeight w:hRule="exact" w:val="1280"/>
        </w:trPr>
        <w:tc>
          <w:tcPr>
            <w:cnfStyle w:val="001000000000"/>
            <w:tcW w:w="6232" w:type="dxa"/>
            <w:noWrap/>
            <w:hideMark/>
          </w:tcPr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12. Введение системы поощрения работников за снижение 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потерь топлива, электрической и тепловой энергии, воды с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одновременным    введением     мер     административной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ответственности      за      неэффективное     потребление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(использование) энергоресурсов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16362" w:rsidRPr="00B81A0A" w:rsidTr="00716362">
        <w:trPr>
          <w:trHeight w:hRule="exact" w:val="561"/>
        </w:trPr>
        <w:tc>
          <w:tcPr>
            <w:cnfStyle w:val="001000000000"/>
            <w:tcW w:w="6232" w:type="dxa"/>
            <w:noWrap/>
            <w:hideMark/>
          </w:tcPr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13. Проведение    периодических «рейдов» проверки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потребления энергоресурсов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раз в ½ 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годас2018 </w:t>
            </w:r>
          </w:p>
        </w:tc>
        <w:tc>
          <w:tcPr>
            <w:tcW w:w="1276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16362" w:rsidRPr="00B81A0A" w:rsidTr="008324DF">
        <w:trPr>
          <w:trHeight w:hRule="exact" w:val="1136"/>
        </w:trPr>
        <w:tc>
          <w:tcPr>
            <w:cnfStyle w:val="001000000000"/>
            <w:tcW w:w="6232" w:type="dxa"/>
            <w:noWrap/>
            <w:hideMark/>
          </w:tcPr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 Повышение технических знаний в вопросах экономии 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энергии    отдельных    категорий    персонала   бюджетных </w:t>
            </w:r>
          </w:p>
          <w:p w:rsidR="00716362" w:rsidRPr="00716362" w:rsidRDefault="00716362" w:rsidP="00591F5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организаций на примере тех организаций, которые добились</w:t>
            </w:r>
            <w:r w:rsidR="00AA5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наивысшихпоказателей экономии </w:t>
            </w: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энергоресурсов</w:t>
            </w:r>
          </w:p>
          <w:p w:rsidR="00716362" w:rsidRPr="00B81A0A" w:rsidRDefault="00716362" w:rsidP="00591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716362" w:rsidRPr="00B81A0A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Постоянно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716362" w:rsidRPr="00B81A0A" w:rsidRDefault="00716362" w:rsidP="00591F5E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16362" w:rsidRPr="00B81A0A" w:rsidRDefault="00716362" w:rsidP="00591F5E">
            <w:pPr>
              <w:cnfStyle w:val="0000000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1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31397" w:rsidRDefault="00631397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97" w:rsidRDefault="008324DF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ЭНЕРГОСБЕРЕЖЕНИЯ И ПОВЫШЕНИЯЭНЕРГЕТИЧЕСКОЙ ЭФФЕКТИВНОСТИ</w:t>
      </w:r>
    </w:p>
    <w:p w:rsidR="00AC7795" w:rsidRDefault="008324DF" w:rsidP="00591F5E">
      <w:pPr>
        <w:tabs>
          <w:tab w:val="left" w:pos="43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397" w:rsidRDefault="008324DF" w:rsidP="00BA14F5">
      <w:pPr>
        <w:tabs>
          <w:tab w:val="left" w:pos="439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Style w:val="GridTable5DarkAccent5"/>
        <w:tblW w:w="10048" w:type="dxa"/>
        <w:tblLook w:val="04A0"/>
      </w:tblPr>
      <w:tblGrid>
        <w:gridCol w:w="562"/>
        <w:gridCol w:w="984"/>
        <w:gridCol w:w="1240"/>
        <w:gridCol w:w="1575"/>
        <w:gridCol w:w="1220"/>
        <w:gridCol w:w="1096"/>
        <w:gridCol w:w="1078"/>
        <w:gridCol w:w="977"/>
        <w:gridCol w:w="1316"/>
      </w:tblGrid>
      <w:tr w:rsidR="00AB3151" w:rsidRPr="008324DF" w:rsidTr="0041480B">
        <w:trPr>
          <w:cnfStyle w:val="100000000000"/>
          <w:trHeight w:val="586"/>
        </w:trPr>
        <w:tc>
          <w:tcPr>
            <w:cnfStyle w:val="001000000000"/>
            <w:tcW w:w="562" w:type="dxa"/>
            <w:vMerge w:val="restart"/>
            <w:shd w:val="clear" w:color="auto" w:fill="31849B" w:themeFill="accent5" w:themeFillShade="BF"/>
            <w:hideMark/>
          </w:tcPr>
          <w:p w:rsidR="00AB3151" w:rsidRPr="00B925F5" w:rsidRDefault="00AB3151" w:rsidP="00591F5E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Cs w:val="0"/>
                <w:szCs w:val="18"/>
                <w:lang w:eastAsia="ru-RU"/>
              </w:rPr>
              <w:t> № п/п</w:t>
            </w:r>
          </w:p>
          <w:p w:rsidR="00AB3151" w:rsidRPr="008324DF" w:rsidRDefault="00AB3151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 </w:t>
            </w:r>
          </w:p>
          <w:p w:rsidR="00AB3151" w:rsidRPr="008324DF" w:rsidRDefault="00AB3151" w:rsidP="00591F5E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vMerge w:val="restart"/>
            <w:shd w:val="clear" w:color="auto" w:fill="31849B" w:themeFill="accent5" w:themeFillShade="BF"/>
            <w:noWrap/>
            <w:hideMark/>
          </w:tcPr>
          <w:p w:rsidR="00AB3151" w:rsidRPr="00AB3151" w:rsidRDefault="00AB3151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51">
              <w:rPr>
                <w:rFonts w:ascii="Times New Roman" w:eastAsia="Times New Roman" w:hAnsi="Times New Roman" w:cs="Times New Roman"/>
                <w:bCs w:val="0"/>
                <w:szCs w:val="18"/>
                <w:lang w:eastAsia="ru-RU"/>
              </w:rPr>
              <w:t>Наименование мероприятия Программы</w:t>
            </w:r>
          </w:p>
          <w:p w:rsidR="00AB3151" w:rsidRPr="00AB3151" w:rsidRDefault="00AB3151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  <w:p w:rsidR="00AB3151" w:rsidRPr="008324DF" w:rsidRDefault="00AB3151" w:rsidP="00591F5E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B3151" w:rsidRPr="008324DF" w:rsidRDefault="00AB3151" w:rsidP="00591F5E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vMerge w:val="restart"/>
            <w:shd w:val="clear" w:color="auto" w:fill="31849B" w:themeFill="accent5" w:themeFillShade="BF"/>
            <w:noWrap/>
            <w:hideMark/>
          </w:tcPr>
          <w:p w:rsidR="00AB3151" w:rsidRPr="00AB3151" w:rsidRDefault="00AB3151" w:rsidP="00591F5E">
            <w:pPr>
              <w:cnfStyle w:val="10000000000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18"/>
                <w:lang w:eastAsia="ru-RU"/>
              </w:rPr>
              <w:t xml:space="preserve">Финансовое </w:t>
            </w:r>
            <w:r w:rsidRPr="00AB3151">
              <w:rPr>
                <w:rFonts w:ascii="Times New Roman" w:eastAsia="Times New Roman" w:hAnsi="Times New Roman" w:cs="Times New Roman"/>
                <w:bCs w:val="0"/>
                <w:sz w:val="20"/>
                <w:szCs w:val="18"/>
                <w:lang w:eastAsia="ru-RU"/>
              </w:rPr>
              <w:t xml:space="preserve">обеспече  </w:t>
            </w:r>
          </w:p>
          <w:p w:rsidR="00AB3151" w:rsidRPr="00AB3151" w:rsidRDefault="00AB3151" w:rsidP="00591F5E">
            <w:pPr>
              <w:ind w:firstLineChars="200" w:firstLine="402"/>
              <w:cnfStyle w:val="100000000000"/>
              <w:rPr>
                <w:rFonts w:ascii="Times New Roman" w:eastAsia="Times New Roman" w:hAnsi="Times New Roman" w:cs="Times New Roman"/>
                <w:bCs w:val="0"/>
                <w:sz w:val="20"/>
                <w:szCs w:val="18"/>
                <w:lang w:eastAsia="ru-RU"/>
              </w:rPr>
            </w:pPr>
            <w:r w:rsidRPr="00AB3151">
              <w:rPr>
                <w:rFonts w:ascii="Times New Roman" w:eastAsia="Times New Roman" w:hAnsi="Times New Roman" w:cs="Times New Roman"/>
                <w:bCs w:val="0"/>
                <w:sz w:val="20"/>
                <w:szCs w:val="18"/>
                <w:lang w:eastAsia="ru-RU"/>
              </w:rPr>
              <w:t>ние реализации</w:t>
            </w:r>
          </w:p>
          <w:p w:rsidR="00AB3151" w:rsidRPr="008324DF" w:rsidRDefault="00AB3151" w:rsidP="00591F5E">
            <w:pPr>
              <w:ind w:firstLineChars="300" w:firstLine="60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AB3151">
              <w:rPr>
                <w:rFonts w:ascii="Times New Roman" w:eastAsia="Times New Roman" w:hAnsi="Times New Roman" w:cs="Times New Roman"/>
                <w:bCs w:val="0"/>
                <w:sz w:val="20"/>
                <w:szCs w:val="18"/>
                <w:lang w:eastAsia="ru-RU"/>
              </w:rPr>
              <w:t>мероприятий</w:t>
            </w:r>
          </w:p>
        </w:tc>
        <w:tc>
          <w:tcPr>
            <w:tcW w:w="3371" w:type="dxa"/>
            <w:gridSpan w:val="3"/>
            <w:shd w:val="clear" w:color="auto" w:fill="31849B" w:themeFill="accent5" w:themeFillShade="BF"/>
            <w:noWrap/>
            <w:hideMark/>
          </w:tcPr>
          <w:p w:rsidR="00AB3151" w:rsidRPr="00B925F5" w:rsidRDefault="00AB3151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Cs w:val="0"/>
                <w:szCs w:val="18"/>
                <w:lang w:eastAsia="ru-RU"/>
              </w:rPr>
              <w:t>Экономия топливно-</w:t>
            </w:r>
          </w:p>
          <w:p w:rsidR="00AB3151" w:rsidRPr="008324DF" w:rsidRDefault="00AB3151" w:rsidP="00591F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Cs w:val="0"/>
                <w:szCs w:val="18"/>
                <w:lang w:eastAsia="ru-RU"/>
              </w:rPr>
              <w:t>энергетических ресурсов</w:t>
            </w:r>
          </w:p>
        </w:tc>
      </w:tr>
      <w:tr w:rsidR="00B925F5" w:rsidRPr="008324DF" w:rsidTr="0041480B">
        <w:trPr>
          <w:cnfStyle w:val="000000100000"/>
          <w:trHeight w:val="288"/>
        </w:trPr>
        <w:tc>
          <w:tcPr>
            <w:cnfStyle w:val="001000000000"/>
            <w:tcW w:w="562" w:type="dxa"/>
            <w:vMerge/>
            <w:shd w:val="clear" w:color="auto" w:fill="31849B" w:themeFill="accent5" w:themeFillShade="BF"/>
            <w:hideMark/>
          </w:tcPr>
          <w:p w:rsidR="00B925F5" w:rsidRPr="008324DF" w:rsidRDefault="00B925F5" w:rsidP="00591F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ind w:firstLineChars="300" w:firstLine="54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  <w:shd w:val="clear" w:color="auto" w:fill="31849B" w:themeFill="accent5" w:themeFillShade="BF"/>
            <w:noWrap/>
            <w:hideMark/>
          </w:tcPr>
          <w:p w:rsidR="00B925F5" w:rsidRPr="00B925F5" w:rsidRDefault="00B925F5" w:rsidP="00591F5E">
            <w:pPr>
              <w:ind w:firstLineChars="200" w:firstLine="40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 xml:space="preserve">в натуральном </w:t>
            </w:r>
          </w:p>
          <w:p w:rsidR="00B925F5" w:rsidRPr="008324DF" w:rsidRDefault="00B925F5" w:rsidP="00591F5E">
            <w:pPr>
              <w:ind w:firstLineChars="300" w:firstLine="60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>выражении</w:t>
            </w:r>
          </w:p>
        </w:tc>
        <w:tc>
          <w:tcPr>
            <w:tcW w:w="1316" w:type="dxa"/>
            <w:vMerge w:val="restart"/>
            <w:shd w:val="clear" w:color="auto" w:fill="31849B" w:themeFill="accent5" w:themeFillShade="BF"/>
            <w:noWrap/>
            <w:hideMark/>
          </w:tcPr>
          <w:p w:rsidR="00B925F5" w:rsidRPr="00B925F5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 xml:space="preserve">встои -     </w:t>
            </w:r>
          </w:p>
          <w:p w:rsidR="00B925F5" w:rsidRPr="00B925F5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 xml:space="preserve">мостном </w:t>
            </w:r>
          </w:p>
          <w:p w:rsidR="00B925F5" w:rsidRPr="00B925F5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>выражении</w:t>
            </w: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,</w:t>
            </w:r>
          </w:p>
          <w:p w:rsidR="00B925F5" w:rsidRPr="00B925F5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 xml:space="preserve"> тыс. руб.</w:t>
            </w:r>
          </w:p>
        </w:tc>
      </w:tr>
      <w:tr w:rsidR="00B925F5" w:rsidRPr="008324DF" w:rsidTr="0041480B">
        <w:trPr>
          <w:trHeight w:val="288"/>
        </w:trPr>
        <w:tc>
          <w:tcPr>
            <w:cnfStyle w:val="001000000000"/>
            <w:tcW w:w="562" w:type="dxa"/>
            <w:vMerge/>
            <w:shd w:val="clear" w:color="auto" w:fill="31849B" w:themeFill="accent5" w:themeFillShade="BF"/>
            <w:hideMark/>
          </w:tcPr>
          <w:p w:rsidR="00B925F5" w:rsidRPr="008324DF" w:rsidRDefault="00B925F5" w:rsidP="00591F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>источник</w:t>
            </w:r>
          </w:p>
          <w:p w:rsidR="00B925F5" w:rsidRPr="008324DF" w:rsidRDefault="00B925F5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vMerge w:val="restart"/>
            <w:shd w:val="clear" w:color="auto" w:fill="31849B" w:themeFill="accent5" w:themeFillShade="BF"/>
            <w:noWrap/>
            <w:hideMark/>
          </w:tcPr>
          <w:p w:rsidR="00B925F5" w:rsidRPr="00B925F5" w:rsidRDefault="00B925F5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 xml:space="preserve">объем, </w:t>
            </w:r>
          </w:p>
          <w:p w:rsidR="00B925F5" w:rsidRPr="00B925F5" w:rsidRDefault="00B925F5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>тыс. руб.</w:t>
            </w:r>
          </w:p>
          <w:p w:rsidR="00B925F5" w:rsidRPr="008324DF" w:rsidRDefault="00B925F5" w:rsidP="00591F5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5F5">
              <w:rPr>
                <w:rFonts w:ascii="Calibri" w:eastAsia="Times New Roman" w:hAnsi="Calibri" w:cs="Calibri"/>
                <w:color w:val="FFFFFF" w:themeColor="background1"/>
                <w:sz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ind w:firstLineChars="300" w:firstLine="54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25F5" w:rsidRPr="008324DF" w:rsidTr="0041480B">
        <w:trPr>
          <w:cnfStyle w:val="000000100000"/>
          <w:trHeight w:hRule="exact" w:val="407"/>
        </w:trPr>
        <w:tc>
          <w:tcPr>
            <w:cnfStyle w:val="001000000000"/>
            <w:tcW w:w="562" w:type="dxa"/>
            <w:vMerge/>
            <w:shd w:val="clear" w:color="auto" w:fill="31849B" w:themeFill="accent5" w:themeFillShade="BF"/>
            <w:hideMark/>
          </w:tcPr>
          <w:p w:rsidR="00B925F5" w:rsidRPr="008324DF" w:rsidRDefault="00B925F5" w:rsidP="00591F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>кол-во</w:t>
            </w:r>
          </w:p>
          <w:p w:rsidR="00B925F5" w:rsidRPr="008324DF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8"/>
                <w:lang w:eastAsia="ru-RU"/>
              </w:rPr>
              <w:t>ед. изм</w:t>
            </w:r>
            <w:r w:rsidRPr="00B925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.</w:t>
            </w:r>
          </w:p>
          <w:p w:rsidR="00B925F5" w:rsidRPr="008324DF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vMerge/>
            <w:shd w:val="clear" w:color="auto" w:fill="31849B" w:themeFill="accent5" w:themeFillShade="BF"/>
            <w:noWrap/>
            <w:hideMark/>
          </w:tcPr>
          <w:p w:rsidR="00B925F5" w:rsidRPr="008324DF" w:rsidRDefault="00B925F5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A96" w:rsidRPr="00855A96" w:rsidTr="0041480B">
        <w:trPr>
          <w:trHeight w:val="288"/>
        </w:trPr>
        <w:tc>
          <w:tcPr>
            <w:cnfStyle w:val="001000000000"/>
            <w:tcW w:w="562" w:type="dxa"/>
            <w:shd w:val="clear" w:color="auto" w:fill="31849B" w:themeFill="accent5" w:themeFillShade="BF"/>
            <w:hideMark/>
          </w:tcPr>
          <w:p w:rsidR="008324DF" w:rsidRPr="00855A96" w:rsidRDefault="008324DF" w:rsidP="00591F5E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31849B" w:themeFill="accent5" w:themeFillShade="BF"/>
            <w:noWrap/>
            <w:hideMark/>
          </w:tcPr>
          <w:p w:rsidR="008324DF" w:rsidRPr="00855A96" w:rsidRDefault="008324DF" w:rsidP="00591F5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31849B" w:themeFill="accent5" w:themeFillShade="BF"/>
            <w:noWrap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dxa"/>
            <w:shd w:val="clear" w:color="auto" w:fill="31849B" w:themeFill="accent5" w:themeFillShade="BF"/>
            <w:noWrap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31849B" w:themeFill="accent5" w:themeFillShade="BF"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6" w:type="dxa"/>
            <w:shd w:val="clear" w:color="auto" w:fill="31849B" w:themeFill="accent5" w:themeFillShade="BF"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31849B" w:themeFill="accent5" w:themeFillShade="BF"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shd w:val="clear" w:color="auto" w:fill="31849B" w:themeFill="accent5" w:themeFillShade="BF"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6" w:type="dxa"/>
            <w:shd w:val="clear" w:color="auto" w:fill="31849B" w:themeFill="accent5" w:themeFillShade="BF"/>
            <w:hideMark/>
          </w:tcPr>
          <w:p w:rsidR="008324DF" w:rsidRPr="00855A96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7</w:t>
            </w:r>
          </w:p>
        </w:tc>
      </w:tr>
      <w:tr w:rsidR="00AC5E73" w:rsidRPr="008324DF" w:rsidTr="0041480B">
        <w:trPr>
          <w:cnfStyle w:val="000000100000"/>
          <w:trHeight w:hRule="exact" w:val="404"/>
        </w:trPr>
        <w:tc>
          <w:tcPr>
            <w:cnfStyle w:val="001000000000"/>
            <w:tcW w:w="10048" w:type="dxa"/>
            <w:gridSpan w:val="9"/>
            <w:noWrap/>
            <w:vAlign w:val="center"/>
          </w:tcPr>
          <w:p w:rsidR="00AC5E73" w:rsidRPr="00AC5E73" w:rsidRDefault="00AC5E73" w:rsidP="00591F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2017 г.</w:t>
            </w:r>
          </w:p>
        </w:tc>
      </w:tr>
      <w:tr w:rsidR="00B925F5" w:rsidRPr="008324DF" w:rsidTr="0041480B">
        <w:trPr>
          <w:trHeight w:hRule="exact" w:val="1538"/>
        </w:trPr>
        <w:tc>
          <w:tcPr>
            <w:cnfStyle w:val="001000000000"/>
            <w:tcW w:w="562" w:type="dxa"/>
            <w:noWrap/>
            <w:hideMark/>
          </w:tcPr>
          <w:p w:rsidR="00B925F5" w:rsidRPr="008324DF" w:rsidRDefault="00B925F5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B925F5" w:rsidRPr="008324DF" w:rsidRDefault="00B925F5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B925F5" w:rsidRPr="008324DF" w:rsidRDefault="00B925F5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светильников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лампами</w:t>
            </w:r>
          </w:p>
          <w:p w:rsidR="00B925F5" w:rsidRPr="008324DF" w:rsidRDefault="00B925F5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накаливания на светодиодные</w:t>
            </w:r>
            <w:r w:rsidR="00855A96">
              <w:rPr>
                <w:rFonts w:ascii="Times New Roman" w:eastAsia="Times New Roman" w:hAnsi="Times New Roman" w:cs="Times New Roman"/>
                <w:lang w:eastAsia="ru-RU"/>
              </w:rPr>
              <w:t xml:space="preserve"> в   зданиях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B925F5" w:rsidRPr="008324DF" w:rsidRDefault="00B925F5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B925F5" w:rsidRPr="008324DF" w:rsidRDefault="00855A96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"Кардымовский </w:t>
            </w:r>
            <w:r w:rsidR="00B925F5"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район" </w:t>
            </w:r>
          </w:p>
          <w:p w:rsidR="00B925F5" w:rsidRPr="008324DF" w:rsidRDefault="00B925F5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Смоленской области и Архива</w:t>
            </w:r>
          </w:p>
        </w:tc>
        <w:tc>
          <w:tcPr>
            <w:tcW w:w="1220" w:type="dxa"/>
            <w:noWrap/>
            <w:hideMark/>
          </w:tcPr>
          <w:p w:rsidR="00B925F5" w:rsidRPr="008324DF" w:rsidRDefault="00B925F5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B925F5" w:rsidRPr="00B925F5" w:rsidRDefault="00B925F5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  <w:r w:rsidRPr="00B925F5">
              <w:rPr>
                <w:rFonts w:ascii="Times New Roman" w:eastAsia="Times New Roman" w:hAnsi="Times New Roman" w:cs="Times New Roman"/>
                <w:lang w:eastAsia="ru-RU"/>
              </w:rPr>
              <w:t>Бюджет МО</w:t>
            </w:r>
          </w:p>
        </w:tc>
        <w:tc>
          <w:tcPr>
            <w:tcW w:w="1096" w:type="dxa"/>
            <w:noWrap/>
            <w:hideMark/>
          </w:tcPr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78" w:type="dxa"/>
            <w:noWrap/>
            <w:hideMark/>
          </w:tcPr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855A96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noWrap/>
            <w:hideMark/>
          </w:tcPr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B925F5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925F5" w:rsidRPr="008324DF" w:rsidRDefault="00855A96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5A96" w:rsidRPr="008324DF" w:rsidTr="0041480B">
        <w:trPr>
          <w:cnfStyle w:val="000000100000"/>
          <w:trHeight w:hRule="exact" w:val="1012"/>
        </w:trPr>
        <w:tc>
          <w:tcPr>
            <w:cnfStyle w:val="001000000000"/>
            <w:tcW w:w="562" w:type="dxa"/>
            <w:noWrap/>
            <w:hideMark/>
          </w:tcPr>
          <w:p w:rsidR="00855A96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55A96" w:rsidRPr="008324DF" w:rsidRDefault="00855A96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55A96" w:rsidRPr="008324DF" w:rsidRDefault="00855A96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55A96" w:rsidRPr="008324DF" w:rsidRDefault="00855A96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55A96" w:rsidRPr="008324DF" w:rsidRDefault="00855A96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855A96" w:rsidRPr="008324DF" w:rsidRDefault="00855A96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Модерни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зация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уличного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освещения      с </w:t>
            </w:r>
            <w:r w:rsidR="00AA5479" w:rsidRPr="008324D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еной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светильников на светодиодные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в Кардымовском городском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поселении</w:t>
            </w:r>
          </w:p>
          <w:p w:rsidR="00855A96" w:rsidRPr="008324DF" w:rsidRDefault="00855A96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center"/>
            <w:hideMark/>
          </w:tcPr>
          <w:p w:rsidR="00855A96" w:rsidRPr="008324DF" w:rsidRDefault="00855A96" w:rsidP="00591F5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5A96" w:rsidRPr="00855A96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855A96" w:rsidRPr="00855A96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инвестора</w:t>
            </w:r>
          </w:p>
        </w:tc>
        <w:tc>
          <w:tcPr>
            <w:tcW w:w="1096" w:type="dxa"/>
            <w:noWrap/>
            <w:vAlign w:val="center"/>
            <w:hideMark/>
          </w:tcPr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1311,565</w:t>
            </w: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1311,565</w:t>
            </w:r>
          </w:p>
        </w:tc>
        <w:tc>
          <w:tcPr>
            <w:tcW w:w="1078" w:type="dxa"/>
            <w:noWrap/>
            <w:vAlign w:val="center"/>
            <w:hideMark/>
          </w:tcPr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кВт*ч</w:t>
            </w:r>
          </w:p>
        </w:tc>
        <w:tc>
          <w:tcPr>
            <w:tcW w:w="1316" w:type="dxa"/>
            <w:noWrap/>
            <w:vAlign w:val="center"/>
            <w:hideMark/>
          </w:tcPr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A96" w:rsidRPr="008324DF" w:rsidRDefault="00855A96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5F5" w:rsidRPr="008324DF" w:rsidTr="0041480B">
        <w:trPr>
          <w:trHeight w:val="288"/>
        </w:trPr>
        <w:tc>
          <w:tcPr>
            <w:cnfStyle w:val="001000000000"/>
            <w:tcW w:w="2786" w:type="dxa"/>
            <w:gridSpan w:val="3"/>
            <w:noWrap/>
            <w:hideMark/>
          </w:tcPr>
          <w:p w:rsidR="008324DF" w:rsidRPr="008324DF" w:rsidRDefault="008324DF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75" w:type="dxa"/>
            <w:noWrap/>
            <w:hideMark/>
          </w:tcPr>
          <w:p w:rsidR="008324DF" w:rsidRPr="008324DF" w:rsidRDefault="008324DF" w:rsidP="00591F5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8324DF" w:rsidRPr="008324DF" w:rsidRDefault="008324DF" w:rsidP="00591F5E">
            <w:pPr>
              <w:jc w:val="right"/>
              <w:cnfStyle w:val="000000000000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8324D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1331,57</w:t>
            </w:r>
          </w:p>
        </w:tc>
        <w:tc>
          <w:tcPr>
            <w:tcW w:w="1078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77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16" w:type="dxa"/>
            <w:hideMark/>
          </w:tcPr>
          <w:p w:rsidR="008324DF" w:rsidRPr="008324DF" w:rsidRDefault="0041480B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55A96" w:rsidRPr="008324DF" w:rsidTr="0041480B">
        <w:trPr>
          <w:cnfStyle w:val="000000100000"/>
          <w:trHeight w:hRule="exact" w:val="404"/>
        </w:trPr>
        <w:tc>
          <w:tcPr>
            <w:cnfStyle w:val="001000000000"/>
            <w:tcW w:w="10048" w:type="dxa"/>
            <w:gridSpan w:val="9"/>
            <w:noWrap/>
            <w:vAlign w:val="center"/>
          </w:tcPr>
          <w:p w:rsidR="00855A96" w:rsidRPr="00AC5E73" w:rsidRDefault="00855A96" w:rsidP="00591F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41480B" w:rsidRPr="008324DF" w:rsidTr="0041480B">
        <w:trPr>
          <w:trHeight w:val="1541"/>
        </w:trPr>
        <w:tc>
          <w:tcPr>
            <w:cnfStyle w:val="001000000000"/>
            <w:tcW w:w="562" w:type="dxa"/>
            <w:noWrap/>
            <w:hideMark/>
          </w:tcPr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светильников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лампами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накаливания на светодиодные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в   здании   Администрации 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"Кардымовский    район" 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 </w:t>
            </w:r>
          </w:p>
        </w:tc>
        <w:tc>
          <w:tcPr>
            <w:tcW w:w="1220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  <w:r w:rsidRPr="00B925F5">
              <w:rPr>
                <w:rFonts w:ascii="Times New Roman" w:eastAsia="Times New Roman" w:hAnsi="Times New Roman" w:cs="Times New Roman"/>
                <w:lang w:eastAsia="ru-RU"/>
              </w:rPr>
              <w:t>Бюджет МО</w:t>
            </w:r>
          </w:p>
        </w:tc>
        <w:tc>
          <w:tcPr>
            <w:tcW w:w="1096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78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977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12,38</w:t>
            </w:r>
          </w:p>
        </w:tc>
      </w:tr>
      <w:tr w:rsidR="0041480B" w:rsidRPr="008324DF" w:rsidTr="0041480B">
        <w:trPr>
          <w:cnfStyle w:val="000000100000"/>
          <w:trHeight w:hRule="exact" w:val="1016"/>
        </w:trPr>
        <w:tc>
          <w:tcPr>
            <w:cnfStyle w:val="001000000000"/>
            <w:tcW w:w="562" w:type="dxa"/>
            <w:noWrap/>
            <w:hideMark/>
          </w:tcPr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41480B" w:rsidRPr="008324DF" w:rsidRDefault="0041480B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Модерни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зация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уличного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освещения      с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светильников на светодиодные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в Кардымовском городском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поселении</w:t>
            </w:r>
          </w:p>
          <w:p w:rsidR="0041480B" w:rsidRPr="008324DF" w:rsidRDefault="0041480B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center"/>
            <w:hideMark/>
          </w:tcPr>
          <w:p w:rsidR="0041480B" w:rsidRPr="008324DF" w:rsidRDefault="0041480B" w:rsidP="00591F5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55A96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41480B" w:rsidRPr="00855A96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инвестора</w:t>
            </w:r>
          </w:p>
        </w:tc>
        <w:tc>
          <w:tcPr>
            <w:tcW w:w="1096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1311,565</w:t>
            </w:r>
          </w:p>
        </w:tc>
        <w:tc>
          <w:tcPr>
            <w:tcW w:w="1078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215844</w:t>
            </w:r>
          </w:p>
        </w:tc>
        <w:tc>
          <w:tcPr>
            <w:tcW w:w="977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1612,35</w:t>
            </w:r>
          </w:p>
        </w:tc>
      </w:tr>
      <w:tr w:rsidR="0041480B" w:rsidRPr="008324DF" w:rsidTr="0041480B">
        <w:trPr>
          <w:trHeight w:val="288"/>
        </w:trPr>
        <w:tc>
          <w:tcPr>
            <w:cnfStyle w:val="001000000000"/>
            <w:tcW w:w="2786" w:type="dxa"/>
            <w:gridSpan w:val="3"/>
            <w:noWrap/>
            <w:hideMark/>
          </w:tcPr>
          <w:p w:rsidR="008324DF" w:rsidRPr="008324DF" w:rsidRDefault="008324DF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75" w:type="dxa"/>
            <w:noWrap/>
            <w:hideMark/>
          </w:tcPr>
          <w:p w:rsidR="008324DF" w:rsidRPr="008324DF" w:rsidRDefault="008324DF" w:rsidP="00591F5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8324DF" w:rsidRPr="008324DF" w:rsidRDefault="008324DF" w:rsidP="00591F5E">
            <w:pPr>
              <w:jc w:val="right"/>
              <w:cnfStyle w:val="000000000000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8324D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1331,57</w:t>
            </w:r>
          </w:p>
        </w:tc>
        <w:tc>
          <w:tcPr>
            <w:tcW w:w="1078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77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16" w:type="dxa"/>
            <w:hideMark/>
          </w:tcPr>
          <w:p w:rsidR="008324DF" w:rsidRPr="008324DF" w:rsidRDefault="008324DF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1624,73</w:t>
            </w:r>
          </w:p>
        </w:tc>
      </w:tr>
      <w:tr w:rsidR="00AC5E73" w:rsidRPr="008324DF" w:rsidTr="0041480B">
        <w:trPr>
          <w:cnfStyle w:val="000000100000"/>
          <w:trHeight w:hRule="exact" w:val="404"/>
        </w:trPr>
        <w:tc>
          <w:tcPr>
            <w:cnfStyle w:val="001000000000"/>
            <w:tcW w:w="10048" w:type="dxa"/>
            <w:gridSpan w:val="9"/>
            <w:noWrap/>
            <w:vAlign w:val="center"/>
          </w:tcPr>
          <w:p w:rsidR="00AC5E73" w:rsidRPr="00AC5E73" w:rsidRDefault="00AC5E73" w:rsidP="00591F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</w:t>
            </w:r>
            <w:r w:rsidR="00855A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41480B" w:rsidRPr="008324DF" w:rsidTr="0041480B">
        <w:trPr>
          <w:trHeight w:val="1545"/>
        </w:trPr>
        <w:tc>
          <w:tcPr>
            <w:cnfStyle w:val="001000000000"/>
            <w:tcW w:w="562" w:type="dxa"/>
            <w:noWrap/>
            <w:hideMark/>
          </w:tcPr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светильников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лампами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накаливания на светодиодные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в   здании   Администрации 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"Кардымовский    район" </w:t>
            </w:r>
          </w:p>
          <w:p w:rsidR="0041480B" w:rsidRPr="008324DF" w:rsidRDefault="0041480B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 </w:t>
            </w:r>
          </w:p>
        </w:tc>
        <w:tc>
          <w:tcPr>
            <w:tcW w:w="1220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  <w:r w:rsidRPr="00B925F5">
              <w:rPr>
                <w:rFonts w:ascii="Times New Roman" w:eastAsia="Times New Roman" w:hAnsi="Times New Roman" w:cs="Times New Roman"/>
                <w:lang w:eastAsia="ru-RU"/>
              </w:rPr>
              <w:t>Бюджет МО</w:t>
            </w:r>
          </w:p>
        </w:tc>
        <w:tc>
          <w:tcPr>
            <w:tcW w:w="1096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78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977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480B" w:rsidRPr="008324DF" w:rsidRDefault="0041480B" w:rsidP="00591F5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12,38</w:t>
            </w:r>
          </w:p>
        </w:tc>
      </w:tr>
      <w:tr w:rsidR="004A1C34" w:rsidRPr="008324DF" w:rsidTr="004A1C34">
        <w:trPr>
          <w:cnfStyle w:val="000000100000"/>
          <w:trHeight w:hRule="exact" w:val="1134"/>
        </w:trPr>
        <w:tc>
          <w:tcPr>
            <w:cnfStyle w:val="001000000000"/>
            <w:tcW w:w="562" w:type="dxa"/>
            <w:noWrap/>
            <w:hideMark/>
          </w:tcPr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4A1C34" w:rsidRPr="008324DF" w:rsidRDefault="004A1C3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Модерни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зация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уличного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освещения      с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светильников на светодиодные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в Кардымовском городском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поселении</w:t>
            </w:r>
          </w:p>
          <w:p w:rsidR="004A1C34" w:rsidRPr="008324DF" w:rsidRDefault="004A1C3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center"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A1C34" w:rsidRPr="00855A96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4A1C34" w:rsidRPr="00855A96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инвестора</w:t>
            </w:r>
          </w:p>
        </w:tc>
        <w:tc>
          <w:tcPr>
            <w:tcW w:w="1096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1311,565</w:t>
            </w:r>
          </w:p>
        </w:tc>
        <w:tc>
          <w:tcPr>
            <w:tcW w:w="1078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215844</w:t>
            </w:r>
          </w:p>
        </w:tc>
        <w:tc>
          <w:tcPr>
            <w:tcW w:w="977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1612,35</w:t>
            </w:r>
          </w:p>
        </w:tc>
      </w:tr>
      <w:tr w:rsidR="004A1C34" w:rsidRPr="008324DF" w:rsidTr="0041480B">
        <w:trPr>
          <w:trHeight w:val="288"/>
        </w:trPr>
        <w:tc>
          <w:tcPr>
            <w:cnfStyle w:val="001000000000"/>
            <w:tcW w:w="2786" w:type="dxa"/>
            <w:gridSpan w:val="3"/>
            <w:noWrap/>
            <w:hideMark/>
          </w:tcPr>
          <w:p w:rsidR="004A1C34" w:rsidRPr="008324DF" w:rsidRDefault="004A1C34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75" w:type="dxa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4A1C34" w:rsidRPr="008324DF" w:rsidRDefault="004A1C3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1331,57</w:t>
            </w:r>
          </w:p>
        </w:tc>
        <w:tc>
          <w:tcPr>
            <w:tcW w:w="1078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77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16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1624,73</w:t>
            </w:r>
          </w:p>
        </w:tc>
      </w:tr>
      <w:tr w:rsidR="004A1C34" w:rsidRPr="008324DF" w:rsidTr="0041480B">
        <w:trPr>
          <w:cnfStyle w:val="000000100000"/>
          <w:trHeight w:hRule="exact" w:val="404"/>
        </w:trPr>
        <w:tc>
          <w:tcPr>
            <w:cnfStyle w:val="001000000000"/>
            <w:tcW w:w="10048" w:type="dxa"/>
            <w:gridSpan w:val="9"/>
            <w:noWrap/>
            <w:vAlign w:val="center"/>
          </w:tcPr>
          <w:p w:rsidR="004A1C34" w:rsidRPr="00AC5E73" w:rsidRDefault="004A1C34" w:rsidP="00591F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Pr="00AC5E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4A1C34" w:rsidRPr="008324DF" w:rsidTr="004A1C34">
        <w:trPr>
          <w:trHeight w:val="1562"/>
        </w:trPr>
        <w:tc>
          <w:tcPr>
            <w:cnfStyle w:val="001000000000"/>
            <w:tcW w:w="562" w:type="dxa"/>
            <w:noWrap/>
            <w:hideMark/>
          </w:tcPr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светильников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лампами</w:t>
            </w:r>
          </w:p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накаливания на светодиодные</w:t>
            </w:r>
          </w:p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в   здании   Администрации </w:t>
            </w:r>
          </w:p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"Кардымовский    район" </w:t>
            </w:r>
          </w:p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 </w:t>
            </w:r>
          </w:p>
        </w:tc>
        <w:tc>
          <w:tcPr>
            <w:tcW w:w="1220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8324DF">
              <w:rPr>
                <w:rFonts w:ascii="GOST type A" w:eastAsia="Times New Roman" w:hAnsi="GOST type A" w:cs="Calibri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000000"/>
              <w:rPr>
                <w:rFonts w:ascii="GOST type A" w:eastAsia="Times New Roman" w:hAnsi="GOST type A" w:cs="Calibri"/>
                <w:lang w:eastAsia="ru-RU"/>
              </w:rPr>
            </w:pPr>
            <w:r w:rsidRPr="00B925F5">
              <w:rPr>
                <w:rFonts w:ascii="Times New Roman" w:eastAsia="Times New Roman" w:hAnsi="Times New Roman" w:cs="Times New Roman"/>
                <w:lang w:eastAsia="ru-RU"/>
              </w:rPr>
              <w:t>Бюджет МО</w:t>
            </w:r>
          </w:p>
        </w:tc>
        <w:tc>
          <w:tcPr>
            <w:tcW w:w="1096" w:type="dxa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78" w:type="dxa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977" w:type="dxa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4A1C34" w:rsidRPr="008324DF" w:rsidRDefault="004A1C34" w:rsidP="00591F5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12,38</w:t>
            </w:r>
          </w:p>
        </w:tc>
      </w:tr>
      <w:tr w:rsidR="004A1C34" w:rsidRPr="008324DF" w:rsidTr="00D1096D">
        <w:trPr>
          <w:cnfStyle w:val="000000100000"/>
          <w:trHeight w:hRule="exact" w:val="1122"/>
        </w:trPr>
        <w:tc>
          <w:tcPr>
            <w:cnfStyle w:val="001000000000"/>
            <w:tcW w:w="562" w:type="dxa"/>
            <w:noWrap/>
            <w:hideMark/>
          </w:tcPr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noWrap/>
            <w:hideMark/>
          </w:tcPr>
          <w:p w:rsidR="004A1C34" w:rsidRPr="008324DF" w:rsidRDefault="004A1C3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Модерни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зация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 xml:space="preserve">уличного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освещения      с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заменых светильников на светодиодные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в Кардымовском городском</w:t>
            </w:r>
            <w:r w:rsidR="00AA5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поселении</w:t>
            </w:r>
          </w:p>
          <w:p w:rsidR="004A1C34" w:rsidRPr="008324DF" w:rsidRDefault="004A1C34" w:rsidP="00591F5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center"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A1C34" w:rsidRPr="00855A96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4A1C34" w:rsidRPr="00855A96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инвестора</w:t>
            </w:r>
          </w:p>
        </w:tc>
        <w:tc>
          <w:tcPr>
            <w:tcW w:w="1096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1311,565</w:t>
            </w:r>
          </w:p>
        </w:tc>
        <w:tc>
          <w:tcPr>
            <w:tcW w:w="1078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215844</w:t>
            </w:r>
          </w:p>
        </w:tc>
        <w:tc>
          <w:tcPr>
            <w:tcW w:w="977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16" w:type="dxa"/>
            <w:noWrap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2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1612,35</w:t>
            </w:r>
          </w:p>
        </w:tc>
      </w:tr>
      <w:tr w:rsidR="004A1C34" w:rsidRPr="008324DF" w:rsidTr="0041480B">
        <w:trPr>
          <w:trHeight w:val="288"/>
        </w:trPr>
        <w:tc>
          <w:tcPr>
            <w:cnfStyle w:val="001000000000"/>
            <w:tcW w:w="2786" w:type="dxa"/>
            <w:gridSpan w:val="3"/>
            <w:noWrap/>
            <w:hideMark/>
          </w:tcPr>
          <w:p w:rsidR="004A1C34" w:rsidRPr="008324DF" w:rsidRDefault="004A1C34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75" w:type="dxa"/>
            <w:noWrap/>
            <w:hideMark/>
          </w:tcPr>
          <w:p w:rsidR="004A1C34" w:rsidRPr="008324DF" w:rsidRDefault="004A1C34" w:rsidP="00591F5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4A1C34" w:rsidRPr="008324DF" w:rsidRDefault="004A1C34" w:rsidP="00591F5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1331,57</w:t>
            </w:r>
          </w:p>
        </w:tc>
        <w:tc>
          <w:tcPr>
            <w:tcW w:w="1078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77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16" w:type="dxa"/>
            <w:hideMark/>
          </w:tcPr>
          <w:p w:rsidR="004A1C34" w:rsidRPr="008324DF" w:rsidRDefault="004A1C34" w:rsidP="00591F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1624,73</w:t>
            </w:r>
          </w:p>
        </w:tc>
      </w:tr>
      <w:tr w:rsidR="004A1C34" w:rsidRPr="008324DF" w:rsidTr="0041480B">
        <w:trPr>
          <w:cnfStyle w:val="000000100000"/>
          <w:trHeight w:val="288"/>
        </w:trPr>
        <w:tc>
          <w:tcPr>
            <w:cnfStyle w:val="001000000000"/>
            <w:tcW w:w="2786" w:type="dxa"/>
            <w:gridSpan w:val="3"/>
            <w:noWrap/>
            <w:hideMark/>
          </w:tcPr>
          <w:p w:rsidR="004A1C34" w:rsidRPr="008324DF" w:rsidRDefault="004A1C34" w:rsidP="00591F5E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Всего по Программе</w:t>
            </w:r>
          </w:p>
        </w:tc>
        <w:tc>
          <w:tcPr>
            <w:tcW w:w="1575" w:type="dxa"/>
            <w:noWrap/>
            <w:hideMark/>
          </w:tcPr>
          <w:p w:rsidR="004A1C34" w:rsidRPr="008324DF" w:rsidRDefault="004A1C34" w:rsidP="00591F5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4A1C34" w:rsidRPr="008324DF" w:rsidRDefault="004A1C34" w:rsidP="00591F5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5326,26</w:t>
            </w:r>
          </w:p>
        </w:tc>
        <w:tc>
          <w:tcPr>
            <w:tcW w:w="1078" w:type="dxa"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77" w:type="dxa"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16" w:type="dxa"/>
            <w:hideMark/>
          </w:tcPr>
          <w:p w:rsidR="004A1C34" w:rsidRPr="008324DF" w:rsidRDefault="004A1C34" w:rsidP="00591F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4886,58</w:t>
            </w:r>
          </w:p>
        </w:tc>
      </w:tr>
    </w:tbl>
    <w:p w:rsidR="00631397" w:rsidRDefault="00631397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6D" w:rsidRPr="00D1096D" w:rsidRDefault="00D1096D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сокращению потребления моторного топлива,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энергосбережения и повышения энергетической эффективности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нецелесообразно в связи с высоким износом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отсутствием на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 муниципального  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заправочных   станций   с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экономными видами топлива (газ, электроэнергия).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Программы.</w:t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суммарное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энергетиче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ресурсов от внедрения   энергосберегающих мероприятий за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  реализации   мероприятий муниципальной программы в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выражении   планируется в объеме 4874,20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Сокращение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всех видов энергетических 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сопоставимых    условиях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составит: 225,51т.у.т.,   электрической энергии: 652839 кВт*ч или 4874,20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FC5689" w:rsidRDefault="00D1096D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Программы.</w:t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</w:p>
    <w:p w:rsidR="00D1096D" w:rsidRPr="00D1096D" w:rsidRDefault="004278CB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5326,26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бюджета муниципального образования «Кардымовский район» </w:t>
      </w:r>
    </w:p>
    <w:p w:rsidR="00D1096D" w:rsidRPr="00D1096D" w:rsidRDefault="00D1096D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-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80,00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тыс. руб.,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средства инвестора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5246,26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по периодам: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    - 1331,6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бюджета муниципального образования «Кардымовский район»  </w:t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-    20,00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инвестора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1311,57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 - 1331,6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бюджета муниципального образования «Кардымовский район»  </w:t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-    20,00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инвестора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1311,57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 - 1331,6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бюджета муниципального образования «Кардымовский район»  </w:t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- 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20,00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руб.,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инвестора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1311,57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    - 1331,6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бюджета муниципального образования «Кардымовский район»  </w:t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-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20,00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руб.,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4278CB" w:rsidP="00AA54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инвестора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1311,57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6D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AA54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  мероприятий     </w:t>
      </w:r>
      <w:r w:rsidR="004278CB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планируется </w:t>
      </w:r>
      <w:r w:rsidR="004278CB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жёсткой экономии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средств, с привлечением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энергосервисных предприятий. 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FC5689" w:rsidRDefault="00D1096D" w:rsidP="00591F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Программы</w:t>
      </w:r>
    </w:p>
    <w:p w:rsidR="00D1096D" w:rsidRPr="00D1096D" w:rsidRDefault="00D1096D" w:rsidP="00591F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   руководство    по    реализации    Программы    возлагается   на 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«Кардымовский район»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реализации комплекса мероприятий Программы:</w:t>
      </w:r>
    </w:p>
    <w:p w:rsidR="00D1096D" w:rsidRPr="00D1096D" w:rsidRDefault="00D1096D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Выполнение программных мероп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за счет предусмотренных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финансирования;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96D" w:rsidRPr="00D1096D" w:rsidRDefault="00D1096D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Ежегодная подготовка отчета о реализа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и обсуждение     достигнутых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 Ф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(Приказ Минэнерго России от 30.06.2014 N 398 "Об утверждении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форме программ в области</w:t>
      </w:r>
      <w:r w:rsidR="00AA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CB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энергосбережения и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энергетической эффективности </w:t>
      </w:r>
      <w:r w:rsidR="00E1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 участием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   и   муниципального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 регулиру</w:t>
      </w:r>
      <w:r w:rsidR="00E111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  виды   деятельности,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 </w:t>
      </w:r>
      <w:r w:rsidR="00AC77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их реализации", приложения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и №4 Программы;</w:t>
      </w:r>
    </w:p>
    <w:p w:rsidR="00631397" w:rsidRDefault="00D1096D" w:rsidP="00591F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Ежегодная     корректировка     Программы    с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учетом    результатов     Программы за предыдущий период и с учетом изменения выполнения </w:t>
      </w:r>
      <w:r w:rsidR="004278CB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Администрации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   </w:t>
      </w:r>
      <w:r w:rsidR="00E1112B"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Администрации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 образования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«Кардымовский район» Смоленской обла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сфере энергосбережения и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  э</w:t>
      </w:r>
      <w:r w:rsidR="00E1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нергетической   эффективности, в   том   числе изменение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 к   Программе.  И   на основа</w:t>
      </w:r>
      <w:r w:rsidR="00E1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выявленных в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энергетических   обследований   проблем  </w:t>
      </w:r>
      <w:r w:rsidR="0042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части    энергосбережения, 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их устранения.</w:t>
      </w:r>
      <w:r w:rsidRPr="00D1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31397" w:rsidSect="00B21E6F"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45" w:rsidRDefault="00DC7145" w:rsidP="004018A2">
      <w:pPr>
        <w:spacing w:after="0" w:line="240" w:lineRule="auto"/>
      </w:pPr>
      <w:r>
        <w:separator/>
      </w:r>
    </w:p>
  </w:endnote>
  <w:endnote w:type="continuationSeparator" w:id="1">
    <w:p w:rsidR="00DC7145" w:rsidRDefault="00DC7145" w:rsidP="0040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Segoe Script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092866"/>
      <w:docPartObj>
        <w:docPartGallery w:val="Page Numbers (Bottom of Page)"/>
        <w:docPartUnique/>
      </w:docPartObj>
    </w:sdtPr>
    <w:sdtContent>
      <w:p w:rsidR="00591F5E" w:rsidRDefault="00B07654">
        <w:pPr>
          <w:pStyle w:val="ab"/>
          <w:jc w:val="center"/>
        </w:pPr>
        <w:fldSimple w:instr="PAGE   \* MERGEFORMAT">
          <w:r w:rsidR="00BA4A10">
            <w:rPr>
              <w:noProof/>
            </w:rPr>
            <w:t>2</w:t>
          </w:r>
        </w:fldSimple>
      </w:p>
    </w:sdtContent>
  </w:sdt>
  <w:p w:rsidR="00591F5E" w:rsidRDefault="00591F5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A0" w:rsidRPr="00D41AA0" w:rsidRDefault="00D41AA0" w:rsidP="00D41AA0">
    <w:pPr>
      <w:pStyle w:val="ab"/>
      <w:jc w:val="left"/>
      <w:rPr>
        <w:sz w:val="16"/>
      </w:rPr>
    </w:pPr>
    <w:r>
      <w:rPr>
        <w:sz w:val="16"/>
      </w:rPr>
      <w:t>Рег. № 00946  от 25.12.2017, Подписано ЭП: Никитенков Павел Петрович, Глава 25.12.2017 15:45:17,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45" w:rsidRDefault="00DC7145" w:rsidP="004018A2">
      <w:pPr>
        <w:spacing w:after="0" w:line="240" w:lineRule="auto"/>
      </w:pPr>
      <w:r>
        <w:separator/>
      </w:r>
    </w:p>
  </w:footnote>
  <w:footnote w:type="continuationSeparator" w:id="1">
    <w:p w:rsidR="00DC7145" w:rsidRDefault="00DC7145" w:rsidP="0040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31EE372B"/>
    <w:multiLevelType w:val="hybridMultilevel"/>
    <w:tmpl w:val="2746307E"/>
    <w:lvl w:ilvl="0" w:tplc="77FA2E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E53430"/>
    <w:multiLevelType w:val="hybridMultilevel"/>
    <w:tmpl w:val="294EDD6A"/>
    <w:lvl w:ilvl="0" w:tplc="17EC3074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7C70"/>
    <w:multiLevelType w:val="hybridMultilevel"/>
    <w:tmpl w:val="4580B414"/>
    <w:lvl w:ilvl="0" w:tplc="D0E22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36D"/>
    <w:rsid w:val="0000328E"/>
    <w:rsid w:val="00016754"/>
    <w:rsid w:val="000345A4"/>
    <w:rsid w:val="000835E8"/>
    <w:rsid w:val="000846F8"/>
    <w:rsid w:val="000C6440"/>
    <w:rsid w:val="000E599D"/>
    <w:rsid w:val="00137274"/>
    <w:rsid w:val="00162DD5"/>
    <w:rsid w:val="001A1E2B"/>
    <w:rsid w:val="001A79FF"/>
    <w:rsid w:val="001E0A00"/>
    <w:rsid w:val="001F21F9"/>
    <w:rsid w:val="002D7035"/>
    <w:rsid w:val="002E3584"/>
    <w:rsid w:val="0033658C"/>
    <w:rsid w:val="0035350E"/>
    <w:rsid w:val="004018A2"/>
    <w:rsid w:val="0041480B"/>
    <w:rsid w:val="004278B6"/>
    <w:rsid w:val="004278CB"/>
    <w:rsid w:val="00431C38"/>
    <w:rsid w:val="004660EE"/>
    <w:rsid w:val="004A1C34"/>
    <w:rsid w:val="004C3929"/>
    <w:rsid w:val="00530E05"/>
    <w:rsid w:val="00532738"/>
    <w:rsid w:val="00550E35"/>
    <w:rsid w:val="005620C3"/>
    <w:rsid w:val="00591F5E"/>
    <w:rsid w:val="005A2DB6"/>
    <w:rsid w:val="005B0619"/>
    <w:rsid w:val="005D309F"/>
    <w:rsid w:val="00605749"/>
    <w:rsid w:val="00631397"/>
    <w:rsid w:val="00633FA9"/>
    <w:rsid w:val="00634559"/>
    <w:rsid w:val="00635D0C"/>
    <w:rsid w:val="006E090A"/>
    <w:rsid w:val="006E0940"/>
    <w:rsid w:val="006E2A9F"/>
    <w:rsid w:val="006E4065"/>
    <w:rsid w:val="006F77D5"/>
    <w:rsid w:val="00710B89"/>
    <w:rsid w:val="00716362"/>
    <w:rsid w:val="00744D86"/>
    <w:rsid w:val="00746111"/>
    <w:rsid w:val="007A36A6"/>
    <w:rsid w:val="007A7976"/>
    <w:rsid w:val="007B0B32"/>
    <w:rsid w:val="007B1DB8"/>
    <w:rsid w:val="007B4BA4"/>
    <w:rsid w:val="007D3DBA"/>
    <w:rsid w:val="007D7D52"/>
    <w:rsid w:val="00804898"/>
    <w:rsid w:val="008324DF"/>
    <w:rsid w:val="008474C4"/>
    <w:rsid w:val="00855A96"/>
    <w:rsid w:val="00865A60"/>
    <w:rsid w:val="0088770E"/>
    <w:rsid w:val="00906CB4"/>
    <w:rsid w:val="00947B17"/>
    <w:rsid w:val="00965671"/>
    <w:rsid w:val="00971B48"/>
    <w:rsid w:val="00980ADA"/>
    <w:rsid w:val="009F0074"/>
    <w:rsid w:val="009F3F9F"/>
    <w:rsid w:val="00A13A7B"/>
    <w:rsid w:val="00AA5479"/>
    <w:rsid w:val="00AB3151"/>
    <w:rsid w:val="00AC5E73"/>
    <w:rsid w:val="00AC7795"/>
    <w:rsid w:val="00AD065F"/>
    <w:rsid w:val="00AF1B92"/>
    <w:rsid w:val="00B07452"/>
    <w:rsid w:val="00B07654"/>
    <w:rsid w:val="00B21E6F"/>
    <w:rsid w:val="00B239CB"/>
    <w:rsid w:val="00B45E60"/>
    <w:rsid w:val="00B81A0A"/>
    <w:rsid w:val="00B925F5"/>
    <w:rsid w:val="00BA14F5"/>
    <w:rsid w:val="00BA4A10"/>
    <w:rsid w:val="00C2579F"/>
    <w:rsid w:val="00C343D7"/>
    <w:rsid w:val="00C53528"/>
    <w:rsid w:val="00C96698"/>
    <w:rsid w:val="00CA536D"/>
    <w:rsid w:val="00D1096D"/>
    <w:rsid w:val="00D41AA0"/>
    <w:rsid w:val="00D5444A"/>
    <w:rsid w:val="00D54760"/>
    <w:rsid w:val="00D85979"/>
    <w:rsid w:val="00DC7145"/>
    <w:rsid w:val="00DD0209"/>
    <w:rsid w:val="00DE78CE"/>
    <w:rsid w:val="00E1112B"/>
    <w:rsid w:val="00E16CBA"/>
    <w:rsid w:val="00E273D1"/>
    <w:rsid w:val="00E623D9"/>
    <w:rsid w:val="00E6513E"/>
    <w:rsid w:val="00F40E57"/>
    <w:rsid w:val="00F72058"/>
    <w:rsid w:val="00F8082F"/>
    <w:rsid w:val="00FA0494"/>
    <w:rsid w:val="00FC5689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35"/>
  </w:style>
  <w:style w:type="paragraph" w:styleId="1">
    <w:name w:val="heading 1"/>
    <w:basedOn w:val="a"/>
    <w:next w:val="a"/>
    <w:link w:val="10"/>
    <w:uiPriority w:val="9"/>
    <w:qFormat/>
    <w:rsid w:val="002D7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7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7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7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7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7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7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A536D"/>
  </w:style>
  <w:style w:type="character" w:styleId="a3">
    <w:name w:val="Hyperlink"/>
    <w:uiPriority w:val="99"/>
    <w:semiHidden/>
    <w:unhideWhenUsed/>
    <w:rsid w:val="00CA536D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A536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3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A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CA536D"/>
    <w:pPr>
      <w:tabs>
        <w:tab w:val="left" w:pos="1134"/>
        <w:tab w:val="right" w:leader="dot" w:pos="9356"/>
      </w:tabs>
      <w:suppressAutoHyphens/>
      <w:spacing w:before="24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CA536D"/>
    <w:pPr>
      <w:tabs>
        <w:tab w:val="left" w:pos="426"/>
        <w:tab w:val="right" w:leader="dot" w:pos="9356"/>
      </w:tabs>
      <w:suppressAutoHyphens/>
      <w:spacing w:after="0" w:line="240" w:lineRule="auto"/>
      <w:ind w:left="426" w:hanging="426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A536D"/>
    <w:pPr>
      <w:suppressAutoHyphens/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A536D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CA536D"/>
    <w:pPr>
      <w:spacing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536D"/>
    <w:rPr>
      <w:rFonts w:ascii="Arial" w:eastAsia="Arial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536D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A536D"/>
    <w:rPr>
      <w:rFonts w:ascii="Arial" w:eastAsia="SimSu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CA536D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A536D"/>
    <w:rPr>
      <w:rFonts w:ascii="Arial" w:eastAsia="SimSu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CA536D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CA536D"/>
    <w:rPr>
      <w:rFonts w:ascii="Arial" w:eastAsia="SimSun" w:hAnsi="Arial" w:cs="Arial"/>
      <w:sz w:val="28"/>
      <w:szCs w:val="20"/>
      <w:lang w:eastAsia="ar-SA"/>
    </w:rPr>
  </w:style>
  <w:style w:type="paragraph" w:styleId="af">
    <w:name w:val="List"/>
    <w:basedOn w:val="ad"/>
    <w:uiPriority w:val="99"/>
    <w:semiHidden/>
    <w:unhideWhenUsed/>
    <w:rsid w:val="00CA536D"/>
    <w:rPr>
      <w:rFonts w:cs="Mangal"/>
    </w:rPr>
  </w:style>
  <w:style w:type="paragraph" w:customStyle="1" w:styleId="14">
    <w:name w:val="Подзаголовок1"/>
    <w:basedOn w:val="a"/>
    <w:next w:val="a"/>
    <w:rsid w:val="00CA536D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2D7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2D7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2D703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CA536D"/>
    <w:pPr>
      <w:widowControl w:val="0"/>
      <w:tabs>
        <w:tab w:val="left" w:pos="5103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A536D"/>
    <w:rPr>
      <w:rFonts w:ascii="Arial" w:eastAsia="SimSu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A53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3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A536D"/>
    <w:pPr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536D"/>
    <w:rPr>
      <w:rFonts w:ascii="Tahoma" w:eastAsia="SimSun" w:hAnsi="Tahoma" w:cs="Tahoma"/>
      <w:sz w:val="16"/>
      <w:szCs w:val="16"/>
      <w:lang w:eastAsia="ar-SA"/>
    </w:rPr>
  </w:style>
  <w:style w:type="paragraph" w:styleId="af8">
    <w:name w:val="No Spacing"/>
    <w:uiPriority w:val="1"/>
    <w:qFormat/>
    <w:rsid w:val="002D7035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2D7035"/>
    <w:pPr>
      <w:ind w:left="720"/>
      <w:contextualSpacing/>
    </w:pPr>
  </w:style>
  <w:style w:type="paragraph" w:customStyle="1" w:styleId="afa">
    <w:name w:val="Заголовок"/>
    <w:basedOn w:val="a"/>
    <w:next w:val="ad"/>
    <w:uiPriority w:val="99"/>
    <w:rsid w:val="00CA536D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CA536D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CA536D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customStyle="1" w:styleId="17">
    <w:name w:val="Текст примечания1"/>
    <w:basedOn w:val="a"/>
    <w:uiPriority w:val="99"/>
    <w:rsid w:val="00CA536D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536D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9">
    <w:name w:val="Нумерованный список1"/>
    <w:basedOn w:val="a"/>
    <w:uiPriority w:val="99"/>
    <w:rsid w:val="00CA536D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CA536D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A536D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536D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uiPriority w:val="99"/>
    <w:rsid w:val="00CA536D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b">
    <w:name w:val="Текст1"/>
    <w:basedOn w:val="a"/>
    <w:uiPriority w:val="99"/>
    <w:rsid w:val="00CA536D"/>
    <w:pPr>
      <w:suppressAutoHyphens/>
      <w:spacing w:after="0" w:line="240" w:lineRule="auto"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rsid w:val="00CA536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b">
    <w:name w:val="Название рисунка"/>
    <w:next w:val="a"/>
    <w:uiPriority w:val="99"/>
    <w:rsid w:val="00CA536D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c">
    <w:name w:val="Название таблицы"/>
    <w:basedOn w:val="18"/>
    <w:next w:val="a"/>
    <w:uiPriority w:val="99"/>
    <w:rsid w:val="00CA536D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d">
    <w:name w:val="Название документа"/>
    <w:uiPriority w:val="99"/>
    <w:rsid w:val="00CA536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fe">
    <w:name w:val="таблица"/>
    <w:basedOn w:val="afc"/>
    <w:uiPriority w:val="99"/>
    <w:rsid w:val="00CA536D"/>
  </w:style>
  <w:style w:type="paragraph" w:customStyle="1" w:styleId="211">
    <w:name w:val="Основной текст 21"/>
    <w:basedOn w:val="a"/>
    <w:uiPriority w:val="99"/>
    <w:rsid w:val="00CA536D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">
    <w:name w:val="Таблица"/>
    <w:basedOn w:val="a"/>
    <w:uiPriority w:val="99"/>
    <w:rsid w:val="00CA536D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0">
    <w:name w:val="Обычный без отступа"/>
    <w:basedOn w:val="a"/>
    <w:uiPriority w:val="99"/>
    <w:rsid w:val="00CA536D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c">
    <w:name w:val="Обычный без отступа1"/>
    <w:basedOn w:val="a"/>
    <w:uiPriority w:val="99"/>
    <w:rsid w:val="00CA536D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1">
    <w:name w:val="Табличный текст"/>
    <w:basedOn w:val="1c"/>
    <w:uiPriority w:val="99"/>
    <w:rsid w:val="00CA536D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d"/>
    <w:uiPriority w:val="99"/>
    <w:rsid w:val="00CA536D"/>
  </w:style>
  <w:style w:type="paragraph" w:customStyle="1" w:styleId="100">
    <w:name w:val="Оглавление 10"/>
    <w:basedOn w:val="16"/>
    <w:uiPriority w:val="99"/>
    <w:rsid w:val="00CA536D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uiPriority w:val="99"/>
    <w:rsid w:val="00CA536D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4">
    <w:name w:val="Заголовок таблицы"/>
    <w:basedOn w:val="aff3"/>
    <w:uiPriority w:val="99"/>
    <w:rsid w:val="00CA536D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536D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d">
    <w:name w:val="Обычный1"/>
    <w:uiPriority w:val="99"/>
    <w:rsid w:val="00CA53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CA536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CA536D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536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rsid w:val="00CA53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CA536D"/>
    <w:rPr>
      <w:rFonts w:ascii="Symbol" w:hAnsi="Symbol" w:cs="Symbol" w:hint="default"/>
    </w:rPr>
  </w:style>
  <w:style w:type="character" w:customStyle="1" w:styleId="WW8Num1z1">
    <w:name w:val="WW8Num1z1"/>
    <w:rsid w:val="00CA536D"/>
  </w:style>
  <w:style w:type="character" w:customStyle="1" w:styleId="WW8Num1z2">
    <w:name w:val="WW8Num1z2"/>
    <w:rsid w:val="00CA536D"/>
  </w:style>
  <w:style w:type="character" w:customStyle="1" w:styleId="WW8Num1z3">
    <w:name w:val="WW8Num1z3"/>
    <w:rsid w:val="00CA536D"/>
  </w:style>
  <w:style w:type="character" w:customStyle="1" w:styleId="WW8Num1z4">
    <w:name w:val="WW8Num1z4"/>
    <w:rsid w:val="00CA536D"/>
  </w:style>
  <w:style w:type="character" w:customStyle="1" w:styleId="WW8Num1z5">
    <w:name w:val="WW8Num1z5"/>
    <w:rsid w:val="00CA536D"/>
  </w:style>
  <w:style w:type="character" w:customStyle="1" w:styleId="WW8Num1z6">
    <w:name w:val="WW8Num1z6"/>
    <w:rsid w:val="00CA536D"/>
  </w:style>
  <w:style w:type="character" w:customStyle="1" w:styleId="WW8Num1z7">
    <w:name w:val="WW8Num1z7"/>
    <w:rsid w:val="00CA536D"/>
  </w:style>
  <w:style w:type="character" w:customStyle="1" w:styleId="WW8Num1z8">
    <w:name w:val="WW8Num1z8"/>
    <w:rsid w:val="00CA536D"/>
  </w:style>
  <w:style w:type="character" w:customStyle="1" w:styleId="WW8Num2z0">
    <w:name w:val="WW8Num2z0"/>
    <w:rsid w:val="00CA536D"/>
  </w:style>
  <w:style w:type="character" w:customStyle="1" w:styleId="WW8Num3z0">
    <w:name w:val="WW8Num3z0"/>
    <w:rsid w:val="00CA536D"/>
  </w:style>
  <w:style w:type="character" w:customStyle="1" w:styleId="WW8Num3z1">
    <w:name w:val="WW8Num3z1"/>
    <w:rsid w:val="00CA536D"/>
  </w:style>
  <w:style w:type="character" w:customStyle="1" w:styleId="WW8Num3z2">
    <w:name w:val="WW8Num3z2"/>
    <w:rsid w:val="00CA536D"/>
  </w:style>
  <w:style w:type="character" w:customStyle="1" w:styleId="WW8Num3z3">
    <w:name w:val="WW8Num3z3"/>
    <w:rsid w:val="00CA536D"/>
  </w:style>
  <w:style w:type="character" w:customStyle="1" w:styleId="WW8Num3z4">
    <w:name w:val="WW8Num3z4"/>
    <w:rsid w:val="00CA536D"/>
  </w:style>
  <w:style w:type="character" w:customStyle="1" w:styleId="WW8Num3z5">
    <w:name w:val="WW8Num3z5"/>
    <w:rsid w:val="00CA536D"/>
  </w:style>
  <w:style w:type="character" w:customStyle="1" w:styleId="WW8Num3z6">
    <w:name w:val="WW8Num3z6"/>
    <w:rsid w:val="00CA536D"/>
  </w:style>
  <w:style w:type="character" w:customStyle="1" w:styleId="WW8Num3z7">
    <w:name w:val="WW8Num3z7"/>
    <w:rsid w:val="00CA536D"/>
  </w:style>
  <w:style w:type="character" w:customStyle="1" w:styleId="WW8Num3z8">
    <w:name w:val="WW8Num3z8"/>
    <w:rsid w:val="00CA536D"/>
  </w:style>
  <w:style w:type="character" w:customStyle="1" w:styleId="WW8Num4z0">
    <w:name w:val="WW8Num4z0"/>
    <w:rsid w:val="00CA536D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536D"/>
  </w:style>
  <w:style w:type="character" w:customStyle="1" w:styleId="WW8Num6z0">
    <w:name w:val="WW8Num6z0"/>
    <w:rsid w:val="00CA536D"/>
    <w:rPr>
      <w:lang w:val="en-US"/>
    </w:rPr>
  </w:style>
  <w:style w:type="character" w:customStyle="1" w:styleId="WW8Num7z0">
    <w:name w:val="WW8Num7z0"/>
    <w:rsid w:val="00CA536D"/>
  </w:style>
  <w:style w:type="character" w:customStyle="1" w:styleId="WW8Num8z0">
    <w:name w:val="WW8Num8z0"/>
    <w:rsid w:val="00CA536D"/>
  </w:style>
  <w:style w:type="character" w:customStyle="1" w:styleId="WW8Num8z1">
    <w:name w:val="WW8Num8z1"/>
    <w:rsid w:val="00CA536D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536D"/>
  </w:style>
  <w:style w:type="character" w:customStyle="1" w:styleId="WW8Num8z3">
    <w:name w:val="WW8Num8z3"/>
    <w:rsid w:val="00CA536D"/>
  </w:style>
  <w:style w:type="character" w:customStyle="1" w:styleId="WW8Num8z4">
    <w:name w:val="WW8Num8z4"/>
    <w:rsid w:val="00CA536D"/>
  </w:style>
  <w:style w:type="character" w:customStyle="1" w:styleId="WW8Num8z5">
    <w:name w:val="WW8Num8z5"/>
    <w:rsid w:val="00CA536D"/>
  </w:style>
  <w:style w:type="character" w:customStyle="1" w:styleId="WW8Num8z6">
    <w:name w:val="WW8Num8z6"/>
    <w:rsid w:val="00CA536D"/>
  </w:style>
  <w:style w:type="character" w:customStyle="1" w:styleId="WW8Num8z7">
    <w:name w:val="WW8Num8z7"/>
    <w:rsid w:val="00CA536D"/>
  </w:style>
  <w:style w:type="character" w:customStyle="1" w:styleId="WW8Num8z8">
    <w:name w:val="WW8Num8z8"/>
    <w:rsid w:val="00CA536D"/>
  </w:style>
  <w:style w:type="character" w:customStyle="1" w:styleId="WW8Num9z0">
    <w:name w:val="WW8Num9z0"/>
    <w:rsid w:val="00CA536D"/>
  </w:style>
  <w:style w:type="character" w:customStyle="1" w:styleId="WW8Num9z1">
    <w:name w:val="WW8Num9z1"/>
    <w:rsid w:val="00CA536D"/>
  </w:style>
  <w:style w:type="character" w:customStyle="1" w:styleId="WW8Num9z2">
    <w:name w:val="WW8Num9z2"/>
    <w:rsid w:val="00CA536D"/>
  </w:style>
  <w:style w:type="character" w:customStyle="1" w:styleId="WW8Num9z3">
    <w:name w:val="WW8Num9z3"/>
    <w:rsid w:val="00CA536D"/>
  </w:style>
  <w:style w:type="character" w:customStyle="1" w:styleId="WW8Num9z4">
    <w:name w:val="WW8Num9z4"/>
    <w:rsid w:val="00CA536D"/>
  </w:style>
  <w:style w:type="character" w:customStyle="1" w:styleId="WW8Num9z5">
    <w:name w:val="WW8Num9z5"/>
    <w:rsid w:val="00CA536D"/>
  </w:style>
  <w:style w:type="character" w:customStyle="1" w:styleId="WW8Num9z6">
    <w:name w:val="WW8Num9z6"/>
    <w:rsid w:val="00CA536D"/>
  </w:style>
  <w:style w:type="character" w:customStyle="1" w:styleId="WW8Num9z7">
    <w:name w:val="WW8Num9z7"/>
    <w:rsid w:val="00CA536D"/>
  </w:style>
  <w:style w:type="character" w:customStyle="1" w:styleId="WW8Num9z8">
    <w:name w:val="WW8Num9z8"/>
    <w:rsid w:val="00CA536D"/>
  </w:style>
  <w:style w:type="character" w:customStyle="1" w:styleId="WW8Num4z1">
    <w:name w:val="WW8Num4z1"/>
    <w:rsid w:val="00CA536D"/>
  </w:style>
  <w:style w:type="character" w:customStyle="1" w:styleId="WW8Num4z2">
    <w:name w:val="WW8Num4z2"/>
    <w:rsid w:val="00CA536D"/>
  </w:style>
  <w:style w:type="character" w:customStyle="1" w:styleId="WW8Num4z3">
    <w:name w:val="WW8Num4z3"/>
    <w:rsid w:val="00CA536D"/>
  </w:style>
  <w:style w:type="character" w:customStyle="1" w:styleId="WW8Num4z4">
    <w:name w:val="WW8Num4z4"/>
    <w:rsid w:val="00CA536D"/>
  </w:style>
  <w:style w:type="character" w:customStyle="1" w:styleId="WW8Num4z5">
    <w:name w:val="WW8Num4z5"/>
    <w:rsid w:val="00CA536D"/>
  </w:style>
  <w:style w:type="character" w:customStyle="1" w:styleId="WW8Num4z6">
    <w:name w:val="WW8Num4z6"/>
    <w:rsid w:val="00CA536D"/>
  </w:style>
  <w:style w:type="character" w:customStyle="1" w:styleId="WW8Num4z7">
    <w:name w:val="WW8Num4z7"/>
    <w:rsid w:val="00CA536D"/>
  </w:style>
  <w:style w:type="character" w:customStyle="1" w:styleId="WW8Num4z8">
    <w:name w:val="WW8Num4z8"/>
    <w:rsid w:val="00CA536D"/>
  </w:style>
  <w:style w:type="character" w:customStyle="1" w:styleId="WW8Num2z1">
    <w:name w:val="WW8Num2z1"/>
    <w:rsid w:val="00CA536D"/>
  </w:style>
  <w:style w:type="character" w:customStyle="1" w:styleId="WW8Num2z2">
    <w:name w:val="WW8Num2z2"/>
    <w:rsid w:val="00CA536D"/>
  </w:style>
  <w:style w:type="character" w:customStyle="1" w:styleId="WW8Num2z3">
    <w:name w:val="WW8Num2z3"/>
    <w:rsid w:val="00CA536D"/>
  </w:style>
  <w:style w:type="character" w:customStyle="1" w:styleId="WW8Num2z4">
    <w:name w:val="WW8Num2z4"/>
    <w:rsid w:val="00CA536D"/>
  </w:style>
  <w:style w:type="character" w:customStyle="1" w:styleId="WW8Num2z5">
    <w:name w:val="WW8Num2z5"/>
    <w:rsid w:val="00CA536D"/>
  </w:style>
  <w:style w:type="character" w:customStyle="1" w:styleId="WW8Num2z6">
    <w:name w:val="WW8Num2z6"/>
    <w:rsid w:val="00CA536D"/>
  </w:style>
  <w:style w:type="character" w:customStyle="1" w:styleId="WW8Num2z7">
    <w:name w:val="WW8Num2z7"/>
    <w:rsid w:val="00CA536D"/>
  </w:style>
  <w:style w:type="character" w:customStyle="1" w:styleId="WW8Num2z8">
    <w:name w:val="WW8Num2z8"/>
    <w:rsid w:val="00CA536D"/>
  </w:style>
  <w:style w:type="character" w:customStyle="1" w:styleId="WW8Num5z1">
    <w:name w:val="WW8Num5z1"/>
    <w:rsid w:val="00CA536D"/>
  </w:style>
  <w:style w:type="character" w:customStyle="1" w:styleId="WW8Num5z2">
    <w:name w:val="WW8Num5z2"/>
    <w:rsid w:val="00CA536D"/>
  </w:style>
  <w:style w:type="character" w:customStyle="1" w:styleId="WW8Num5z3">
    <w:name w:val="WW8Num5z3"/>
    <w:rsid w:val="00CA536D"/>
  </w:style>
  <w:style w:type="character" w:customStyle="1" w:styleId="WW8Num5z4">
    <w:name w:val="WW8Num5z4"/>
    <w:rsid w:val="00CA536D"/>
  </w:style>
  <w:style w:type="character" w:customStyle="1" w:styleId="WW8Num5z5">
    <w:name w:val="WW8Num5z5"/>
    <w:rsid w:val="00CA536D"/>
  </w:style>
  <w:style w:type="character" w:customStyle="1" w:styleId="WW8Num5z6">
    <w:name w:val="WW8Num5z6"/>
    <w:rsid w:val="00CA536D"/>
  </w:style>
  <w:style w:type="character" w:customStyle="1" w:styleId="WW8Num5z7">
    <w:name w:val="WW8Num5z7"/>
    <w:rsid w:val="00CA536D"/>
  </w:style>
  <w:style w:type="character" w:customStyle="1" w:styleId="WW8Num5z8">
    <w:name w:val="WW8Num5z8"/>
    <w:rsid w:val="00CA536D"/>
  </w:style>
  <w:style w:type="character" w:customStyle="1" w:styleId="WW8Num6z1">
    <w:name w:val="WW8Num6z1"/>
    <w:rsid w:val="00CA536D"/>
  </w:style>
  <w:style w:type="character" w:customStyle="1" w:styleId="WW8Num6z2">
    <w:name w:val="WW8Num6z2"/>
    <w:rsid w:val="00CA536D"/>
  </w:style>
  <w:style w:type="character" w:customStyle="1" w:styleId="WW8Num6z3">
    <w:name w:val="WW8Num6z3"/>
    <w:rsid w:val="00CA536D"/>
  </w:style>
  <w:style w:type="character" w:customStyle="1" w:styleId="WW8Num6z4">
    <w:name w:val="WW8Num6z4"/>
    <w:rsid w:val="00CA536D"/>
  </w:style>
  <w:style w:type="character" w:customStyle="1" w:styleId="WW8Num6z5">
    <w:name w:val="WW8Num6z5"/>
    <w:rsid w:val="00CA536D"/>
  </w:style>
  <w:style w:type="character" w:customStyle="1" w:styleId="WW8Num6z6">
    <w:name w:val="WW8Num6z6"/>
    <w:rsid w:val="00CA536D"/>
  </w:style>
  <w:style w:type="character" w:customStyle="1" w:styleId="WW8Num6z7">
    <w:name w:val="WW8Num6z7"/>
    <w:rsid w:val="00CA536D"/>
  </w:style>
  <w:style w:type="character" w:customStyle="1" w:styleId="WW8Num6z8">
    <w:name w:val="WW8Num6z8"/>
    <w:rsid w:val="00CA536D"/>
  </w:style>
  <w:style w:type="character" w:customStyle="1" w:styleId="WW8Num7z1">
    <w:name w:val="WW8Num7z1"/>
    <w:rsid w:val="00CA536D"/>
  </w:style>
  <w:style w:type="character" w:customStyle="1" w:styleId="WW8Num7z2">
    <w:name w:val="WW8Num7z2"/>
    <w:rsid w:val="00CA536D"/>
  </w:style>
  <w:style w:type="character" w:customStyle="1" w:styleId="WW8Num7z3">
    <w:name w:val="WW8Num7z3"/>
    <w:rsid w:val="00CA536D"/>
  </w:style>
  <w:style w:type="character" w:customStyle="1" w:styleId="WW8Num7z4">
    <w:name w:val="WW8Num7z4"/>
    <w:rsid w:val="00CA536D"/>
  </w:style>
  <w:style w:type="character" w:customStyle="1" w:styleId="WW8Num7z5">
    <w:name w:val="WW8Num7z5"/>
    <w:rsid w:val="00CA536D"/>
  </w:style>
  <w:style w:type="character" w:customStyle="1" w:styleId="WW8Num7z6">
    <w:name w:val="WW8Num7z6"/>
    <w:rsid w:val="00CA536D"/>
  </w:style>
  <w:style w:type="character" w:customStyle="1" w:styleId="WW8Num7z7">
    <w:name w:val="WW8Num7z7"/>
    <w:rsid w:val="00CA536D"/>
  </w:style>
  <w:style w:type="character" w:customStyle="1" w:styleId="WW8Num7z8">
    <w:name w:val="WW8Num7z8"/>
    <w:rsid w:val="00CA536D"/>
  </w:style>
  <w:style w:type="character" w:customStyle="1" w:styleId="1e">
    <w:name w:val="Основной шрифт абзаца1"/>
    <w:rsid w:val="00CA536D"/>
  </w:style>
  <w:style w:type="character" w:customStyle="1" w:styleId="24">
    <w:name w:val="Знак Знак24"/>
    <w:rsid w:val="00CA536D"/>
    <w:rPr>
      <w:rFonts w:ascii="SimSun" w:eastAsia="SimSun" w:hAnsi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536D"/>
    <w:rPr>
      <w:rFonts w:ascii="SimSun" w:eastAsia="SimSun" w:hAnsi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536D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2">
    <w:name w:val="Знак Знак21"/>
    <w:rsid w:val="00CA536D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536D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536D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536D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536D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536D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536D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536D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536D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536D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536D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5">
    <w:name w:val="Название таблицы Знак"/>
    <w:rsid w:val="00CA536D"/>
    <w:rPr>
      <w:rFonts w:ascii="Arial" w:hAnsi="Arial" w:cs="Arial" w:hint="default"/>
      <w:iCs/>
      <w:lang w:val="ru-RU" w:eastAsia="ar-SA" w:bidi="ar-SA"/>
    </w:rPr>
  </w:style>
  <w:style w:type="character" w:customStyle="1" w:styleId="aff6">
    <w:name w:val="таблица Знак"/>
    <w:rsid w:val="00CA536D"/>
    <w:rPr>
      <w:rFonts w:ascii="Arial" w:hAnsi="Arial" w:cs="Arial" w:hint="default"/>
      <w:iCs/>
      <w:lang w:val="ru-RU" w:eastAsia="ar-SA" w:bidi="ar-SA"/>
    </w:rPr>
  </w:style>
  <w:style w:type="character" w:customStyle="1" w:styleId="1f">
    <w:name w:val="Знак Знак1"/>
    <w:rsid w:val="00CA536D"/>
    <w:rPr>
      <w:rFonts w:ascii="Arial" w:eastAsia="SimSun" w:hAnsi="Arial" w:cs="Arial" w:hint="default"/>
      <w:lang w:eastAsia="ar-SA" w:bidi="ar-SA"/>
    </w:rPr>
  </w:style>
  <w:style w:type="character" w:customStyle="1" w:styleId="aff7">
    <w:name w:val="Таблица Знак"/>
    <w:rsid w:val="00CA536D"/>
    <w:rPr>
      <w:rFonts w:ascii="Tahoma" w:eastAsia="SimSun" w:hAnsi="Tahoma" w:cs="Tahoma" w:hint="default"/>
      <w:lang w:eastAsia="ar-SA" w:bidi="ar-SA"/>
    </w:rPr>
  </w:style>
  <w:style w:type="character" w:customStyle="1" w:styleId="aff8">
    <w:name w:val="Знак Знак"/>
    <w:rsid w:val="00CA536D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9">
    <w:name w:val="Обычный без отступа Знак"/>
    <w:rsid w:val="00CA536D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0">
    <w:name w:val="Обычный без отступа1 Знак"/>
    <w:rsid w:val="00CA536D"/>
    <w:rPr>
      <w:rFonts w:ascii="Tahoma" w:eastAsia="SimSun" w:hAnsi="Tahoma" w:cs="Arial" w:hint="default"/>
      <w:lang w:val="ru-RU" w:eastAsia="ar-SA" w:bidi="ar-SA"/>
    </w:rPr>
  </w:style>
  <w:style w:type="character" w:customStyle="1" w:styleId="affa">
    <w:name w:val="Табличный текст Знак"/>
    <w:rsid w:val="00CA536D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b">
    <w:name w:val="Символ нумерации"/>
    <w:rsid w:val="00CA536D"/>
  </w:style>
  <w:style w:type="character" w:customStyle="1" w:styleId="affc">
    <w:name w:val="Маркеры списка"/>
    <w:rsid w:val="00CA536D"/>
    <w:rPr>
      <w:rFonts w:ascii="OpenSymbol" w:eastAsia="OpenSymbol" w:hAnsi="OpenSymbol" w:cs="OpenSymbol" w:hint="eastAsia"/>
    </w:rPr>
  </w:style>
  <w:style w:type="paragraph" w:styleId="affd">
    <w:name w:val="annotation subject"/>
    <w:basedOn w:val="a7"/>
    <w:next w:val="a7"/>
    <w:link w:val="affe"/>
    <w:semiHidden/>
    <w:unhideWhenUsed/>
    <w:rsid w:val="00CA536D"/>
    <w:rPr>
      <w:b/>
      <w:bCs/>
    </w:rPr>
  </w:style>
  <w:style w:type="character" w:customStyle="1" w:styleId="affe">
    <w:name w:val="Тема примечания Знак"/>
    <w:basedOn w:val="a8"/>
    <w:link w:val="affd"/>
    <w:semiHidden/>
    <w:rsid w:val="00CA536D"/>
    <w:rPr>
      <w:rFonts w:ascii="Arial" w:eastAsia="Arial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A536D"/>
  </w:style>
  <w:style w:type="table" w:styleId="afff">
    <w:name w:val="Table Grid"/>
    <w:basedOn w:val="a1"/>
    <w:uiPriority w:val="59"/>
    <w:rsid w:val="00CA536D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CA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Таблица-сетка 1 светлая — акцент 21"/>
    <w:basedOn w:val="a1"/>
    <w:uiPriority w:val="46"/>
    <w:rsid w:val="00CA536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CA536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rsid w:val="00CA536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92">
    <w:name w:val="toc 9"/>
    <w:basedOn w:val="16"/>
    <w:autoRedefine/>
    <w:uiPriority w:val="99"/>
    <w:semiHidden/>
    <w:unhideWhenUsed/>
    <w:rsid w:val="00CA536D"/>
    <w:pPr>
      <w:tabs>
        <w:tab w:val="right" w:leader="dot" w:pos="7374"/>
      </w:tabs>
      <w:ind w:left="2264" w:firstLine="0"/>
    </w:pPr>
  </w:style>
  <w:style w:type="paragraph" w:styleId="82">
    <w:name w:val="toc 8"/>
    <w:basedOn w:val="16"/>
    <w:autoRedefine/>
    <w:uiPriority w:val="99"/>
    <w:semiHidden/>
    <w:unhideWhenUsed/>
    <w:rsid w:val="00CA536D"/>
    <w:pPr>
      <w:tabs>
        <w:tab w:val="right" w:leader="dot" w:pos="7657"/>
      </w:tabs>
      <w:ind w:left="1981" w:firstLine="0"/>
    </w:pPr>
  </w:style>
  <w:style w:type="paragraph" w:styleId="72">
    <w:name w:val="toc 7"/>
    <w:basedOn w:val="16"/>
    <w:autoRedefine/>
    <w:uiPriority w:val="99"/>
    <w:semiHidden/>
    <w:unhideWhenUsed/>
    <w:rsid w:val="00CA536D"/>
    <w:pPr>
      <w:tabs>
        <w:tab w:val="right" w:leader="dot" w:pos="7940"/>
      </w:tabs>
      <w:ind w:left="1698" w:firstLine="0"/>
    </w:pPr>
  </w:style>
  <w:style w:type="paragraph" w:styleId="62">
    <w:name w:val="toc 6"/>
    <w:basedOn w:val="16"/>
    <w:autoRedefine/>
    <w:uiPriority w:val="99"/>
    <w:semiHidden/>
    <w:unhideWhenUsed/>
    <w:rsid w:val="00CA536D"/>
    <w:pPr>
      <w:tabs>
        <w:tab w:val="right" w:leader="dot" w:pos="8223"/>
      </w:tabs>
      <w:ind w:left="1415" w:firstLine="0"/>
    </w:pPr>
  </w:style>
  <w:style w:type="paragraph" w:styleId="52">
    <w:name w:val="toc 5"/>
    <w:basedOn w:val="16"/>
    <w:autoRedefine/>
    <w:uiPriority w:val="99"/>
    <w:semiHidden/>
    <w:unhideWhenUsed/>
    <w:rsid w:val="00CA536D"/>
    <w:pPr>
      <w:tabs>
        <w:tab w:val="right" w:leader="dot" w:pos="8506"/>
      </w:tabs>
      <w:ind w:left="1132" w:firstLine="0"/>
    </w:pPr>
  </w:style>
  <w:style w:type="paragraph" w:styleId="42">
    <w:name w:val="toc 4"/>
    <w:basedOn w:val="16"/>
    <w:autoRedefine/>
    <w:uiPriority w:val="99"/>
    <w:semiHidden/>
    <w:unhideWhenUsed/>
    <w:rsid w:val="00CA536D"/>
    <w:pPr>
      <w:tabs>
        <w:tab w:val="right" w:leader="dot" w:pos="8789"/>
      </w:tabs>
      <w:ind w:left="849" w:firstLine="0"/>
    </w:pPr>
  </w:style>
  <w:style w:type="paragraph" w:styleId="34">
    <w:name w:val="toc 3"/>
    <w:basedOn w:val="16"/>
    <w:autoRedefine/>
    <w:uiPriority w:val="99"/>
    <w:semiHidden/>
    <w:unhideWhenUsed/>
    <w:rsid w:val="00CA536D"/>
    <w:pPr>
      <w:tabs>
        <w:tab w:val="right" w:leader="dot" w:pos="9072"/>
      </w:tabs>
      <w:ind w:left="566" w:firstLine="0"/>
    </w:pPr>
  </w:style>
  <w:style w:type="character" w:styleId="afff0">
    <w:name w:val="FollowedHyperlink"/>
    <w:basedOn w:val="a0"/>
    <w:uiPriority w:val="99"/>
    <w:semiHidden/>
    <w:unhideWhenUsed/>
    <w:rsid w:val="00CA536D"/>
    <w:rPr>
      <w:color w:val="800080" w:themeColor="followedHyperlink"/>
      <w:u w:val="single"/>
    </w:rPr>
  </w:style>
  <w:style w:type="paragraph" w:styleId="af1">
    <w:name w:val="Subtitle"/>
    <w:basedOn w:val="a"/>
    <w:next w:val="a"/>
    <w:link w:val="af0"/>
    <w:uiPriority w:val="11"/>
    <w:qFormat/>
    <w:rsid w:val="002D7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2">
    <w:name w:val="Подзаголовок Знак1"/>
    <w:basedOn w:val="a0"/>
    <w:uiPriority w:val="11"/>
    <w:rsid w:val="00CA5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1">
    <w:name w:val="Strong"/>
    <w:basedOn w:val="a0"/>
    <w:uiPriority w:val="22"/>
    <w:qFormat/>
    <w:rsid w:val="002D7035"/>
    <w:rPr>
      <w:b/>
      <w:bCs/>
    </w:rPr>
  </w:style>
  <w:style w:type="character" w:styleId="afff2">
    <w:name w:val="Emphasis"/>
    <w:basedOn w:val="a0"/>
    <w:uiPriority w:val="20"/>
    <w:qFormat/>
    <w:rsid w:val="002D7035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2D7035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2D7035"/>
    <w:rPr>
      <w:i/>
      <w:iCs/>
      <w:color w:val="000000" w:themeColor="text1"/>
    </w:rPr>
  </w:style>
  <w:style w:type="paragraph" w:styleId="afff3">
    <w:name w:val="Intense Quote"/>
    <w:basedOn w:val="a"/>
    <w:next w:val="a"/>
    <w:link w:val="afff4"/>
    <w:uiPriority w:val="30"/>
    <w:qFormat/>
    <w:rsid w:val="002D7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4">
    <w:name w:val="Выделенная цитата Знак"/>
    <w:basedOn w:val="a0"/>
    <w:link w:val="afff3"/>
    <w:uiPriority w:val="30"/>
    <w:rsid w:val="002D7035"/>
    <w:rPr>
      <w:b/>
      <w:bCs/>
      <w:i/>
      <w:iCs/>
      <w:color w:val="4F81BD" w:themeColor="accent1"/>
    </w:rPr>
  </w:style>
  <w:style w:type="character" w:styleId="afff5">
    <w:name w:val="Subtle Emphasis"/>
    <w:basedOn w:val="a0"/>
    <w:uiPriority w:val="19"/>
    <w:qFormat/>
    <w:rsid w:val="002D7035"/>
    <w:rPr>
      <w:i/>
      <w:iCs/>
      <w:color w:val="808080" w:themeColor="text1" w:themeTint="7F"/>
    </w:rPr>
  </w:style>
  <w:style w:type="character" w:styleId="afff6">
    <w:name w:val="Intense Emphasis"/>
    <w:basedOn w:val="a0"/>
    <w:uiPriority w:val="21"/>
    <w:qFormat/>
    <w:rsid w:val="002D7035"/>
    <w:rPr>
      <w:b/>
      <w:bCs/>
      <w:i/>
      <w:iCs/>
      <w:color w:val="4F81BD" w:themeColor="accent1"/>
    </w:rPr>
  </w:style>
  <w:style w:type="character" w:styleId="afff7">
    <w:name w:val="Subtle Reference"/>
    <w:basedOn w:val="a0"/>
    <w:uiPriority w:val="31"/>
    <w:qFormat/>
    <w:rsid w:val="002D7035"/>
    <w:rPr>
      <w:smallCaps/>
      <w:color w:val="C0504D" w:themeColor="accent2"/>
      <w:u w:val="single"/>
    </w:rPr>
  </w:style>
  <w:style w:type="character" w:styleId="afff8">
    <w:name w:val="Intense Reference"/>
    <w:basedOn w:val="a0"/>
    <w:uiPriority w:val="32"/>
    <w:qFormat/>
    <w:rsid w:val="002D7035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0"/>
    <w:uiPriority w:val="33"/>
    <w:qFormat/>
    <w:rsid w:val="002D7035"/>
    <w:rPr>
      <w:b/>
      <w:b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2D7035"/>
    <w:pPr>
      <w:outlineLvl w:val="9"/>
    </w:pPr>
  </w:style>
  <w:style w:type="paragraph" w:styleId="afffb">
    <w:name w:val="caption"/>
    <w:basedOn w:val="a"/>
    <w:next w:val="a"/>
    <w:uiPriority w:val="35"/>
    <w:semiHidden/>
    <w:unhideWhenUsed/>
    <w:qFormat/>
    <w:rsid w:val="002D703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dTable5DarkAccent1">
    <w:name w:val="Grid Table 5 Dark Accent 1"/>
    <w:basedOn w:val="a1"/>
    <w:uiPriority w:val="50"/>
    <w:rsid w:val="000C6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1A7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D547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">
    <w:name w:val="Grid Table 5 Dark"/>
    <w:basedOn w:val="a1"/>
    <w:uiPriority w:val="50"/>
    <w:rsid w:val="00B0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B0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35"/>
  </w:style>
  <w:style w:type="paragraph" w:styleId="1">
    <w:name w:val="heading 1"/>
    <w:basedOn w:val="a"/>
    <w:next w:val="a"/>
    <w:link w:val="10"/>
    <w:uiPriority w:val="9"/>
    <w:qFormat/>
    <w:rsid w:val="002D7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7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7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7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7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7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7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A536D"/>
  </w:style>
  <w:style w:type="character" w:styleId="a3">
    <w:name w:val="Hyperlink"/>
    <w:uiPriority w:val="99"/>
    <w:semiHidden/>
    <w:unhideWhenUsed/>
    <w:rsid w:val="00CA536D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A536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3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A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CA536D"/>
    <w:pPr>
      <w:tabs>
        <w:tab w:val="left" w:pos="1134"/>
        <w:tab w:val="right" w:leader="dot" w:pos="9356"/>
      </w:tabs>
      <w:suppressAutoHyphens/>
      <w:spacing w:before="24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CA536D"/>
    <w:pPr>
      <w:tabs>
        <w:tab w:val="left" w:pos="426"/>
        <w:tab w:val="right" w:leader="dot" w:pos="9356"/>
      </w:tabs>
      <w:suppressAutoHyphens/>
      <w:spacing w:after="0" w:line="240" w:lineRule="auto"/>
      <w:ind w:left="426" w:hanging="426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A536D"/>
    <w:pPr>
      <w:suppressAutoHyphens/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A536D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CA536D"/>
    <w:pPr>
      <w:spacing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536D"/>
    <w:rPr>
      <w:rFonts w:ascii="Arial" w:eastAsia="Arial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536D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A536D"/>
    <w:rPr>
      <w:rFonts w:ascii="Arial" w:eastAsia="SimSu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CA536D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A536D"/>
    <w:rPr>
      <w:rFonts w:ascii="Arial" w:eastAsia="SimSu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CA536D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CA536D"/>
    <w:rPr>
      <w:rFonts w:ascii="Arial" w:eastAsia="SimSun" w:hAnsi="Arial" w:cs="Arial"/>
      <w:sz w:val="28"/>
      <w:szCs w:val="20"/>
      <w:lang w:eastAsia="ar-SA"/>
    </w:rPr>
  </w:style>
  <w:style w:type="paragraph" w:styleId="af">
    <w:name w:val="List"/>
    <w:basedOn w:val="ad"/>
    <w:uiPriority w:val="99"/>
    <w:semiHidden/>
    <w:unhideWhenUsed/>
    <w:rsid w:val="00CA536D"/>
    <w:rPr>
      <w:rFonts w:cs="Mangal"/>
    </w:rPr>
  </w:style>
  <w:style w:type="paragraph" w:customStyle="1" w:styleId="14">
    <w:name w:val="Подзаголовок1"/>
    <w:basedOn w:val="a"/>
    <w:next w:val="a"/>
    <w:rsid w:val="00CA536D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2D7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2D7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2D703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CA536D"/>
    <w:pPr>
      <w:widowControl w:val="0"/>
      <w:tabs>
        <w:tab w:val="left" w:pos="5103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A536D"/>
    <w:rPr>
      <w:rFonts w:ascii="Arial" w:eastAsia="SimSu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A53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3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A536D"/>
    <w:pPr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536D"/>
    <w:rPr>
      <w:rFonts w:ascii="Tahoma" w:eastAsia="SimSun" w:hAnsi="Tahoma" w:cs="Tahoma"/>
      <w:sz w:val="16"/>
      <w:szCs w:val="16"/>
      <w:lang w:eastAsia="ar-SA"/>
    </w:rPr>
  </w:style>
  <w:style w:type="paragraph" w:styleId="af8">
    <w:name w:val="No Spacing"/>
    <w:uiPriority w:val="1"/>
    <w:qFormat/>
    <w:rsid w:val="002D7035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2D7035"/>
    <w:pPr>
      <w:ind w:left="720"/>
      <w:contextualSpacing/>
    </w:pPr>
  </w:style>
  <w:style w:type="paragraph" w:customStyle="1" w:styleId="afa">
    <w:name w:val="Заголовок"/>
    <w:basedOn w:val="a"/>
    <w:next w:val="ad"/>
    <w:uiPriority w:val="99"/>
    <w:rsid w:val="00CA536D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CA536D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CA536D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customStyle="1" w:styleId="17">
    <w:name w:val="Текст примечания1"/>
    <w:basedOn w:val="a"/>
    <w:uiPriority w:val="99"/>
    <w:rsid w:val="00CA536D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536D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9">
    <w:name w:val="Нумерованный список1"/>
    <w:basedOn w:val="a"/>
    <w:uiPriority w:val="99"/>
    <w:rsid w:val="00CA536D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CA536D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A536D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536D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uiPriority w:val="99"/>
    <w:rsid w:val="00CA536D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b">
    <w:name w:val="Текст1"/>
    <w:basedOn w:val="a"/>
    <w:uiPriority w:val="99"/>
    <w:rsid w:val="00CA536D"/>
    <w:pPr>
      <w:suppressAutoHyphens/>
      <w:spacing w:after="0" w:line="240" w:lineRule="auto"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rsid w:val="00CA536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b">
    <w:name w:val="Название рисунка"/>
    <w:next w:val="a"/>
    <w:uiPriority w:val="99"/>
    <w:rsid w:val="00CA536D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c">
    <w:name w:val="Название таблицы"/>
    <w:basedOn w:val="18"/>
    <w:next w:val="a"/>
    <w:uiPriority w:val="99"/>
    <w:rsid w:val="00CA536D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d">
    <w:name w:val="Название документа"/>
    <w:uiPriority w:val="99"/>
    <w:rsid w:val="00CA536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fe">
    <w:name w:val="таблица"/>
    <w:basedOn w:val="afc"/>
    <w:uiPriority w:val="99"/>
    <w:rsid w:val="00CA536D"/>
  </w:style>
  <w:style w:type="paragraph" w:customStyle="1" w:styleId="211">
    <w:name w:val="Основной текст 21"/>
    <w:basedOn w:val="a"/>
    <w:uiPriority w:val="99"/>
    <w:rsid w:val="00CA536D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">
    <w:name w:val="Таблица"/>
    <w:basedOn w:val="a"/>
    <w:uiPriority w:val="99"/>
    <w:rsid w:val="00CA536D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0">
    <w:name w:val="Обычный без отступа"/>
    <w:basedOn w:val="a"/>
    <w:uiPriority w:val="99"/>
    <w:rsid w:val="00CA536D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c">
    <w:name w:val="Обычный без отступа1"/>
    <w:basedOn w:val="a"/>
    <w:uiPriority w:val="99"/>
    <w:rsid w:val="00CA536D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1">
    <w:name w:val="Табличный текст"/>
    <w:basedOn w:val="1c"/>
    <w:uiPriority w:val="99"/>
    <w:rsid w:val="00CA536D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d"/>
    <w:uiPriority w:val="99"/>
    <w:rsid w:val="00CA536D"/>
  </w:style>
  <w:style w:type="paragraph" w:customStyle="1" w:styleId="100">
    <w:name w:val="Оглавление 10"/>
    <w:basedOn w:val="16"/>
    <w:uiPriority w:val="99"/>
    <w:rsid w:val="00CA536D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uiPriority w:val="99"/>
    <w:rsid w:val="00CA536D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4">
    <w:name w:val="Заголовок таблицы"/>
    <w:basedOn w:val="aff3"/>
    <w:uiPriority w:val="99"/>
    <w:rsid w:val="00CA536D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536D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d">
    <w:name w:val="Обычный1"/>
    <w:uiPriority w:val="99"/>
    <w:rsid w:val="00CA53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CA536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CA536D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536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rsid w:val="00CA53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CA536D"/>
    <w:rPr>
      <w:rFonts w:ascii="Symbol" w:hAnsi="Symbol" w:cs="Symbol" w:hint="default"/>
    </w:rPr>
  </w:style>
  <w:style w:type="character" w:customStyle="1" w:styleId="WW8Num1z1">
    <w:name w:val="WW8Num1z1"/>
    <w:rsid w:val="00CA536D"/>
  </w:style>
  <w:style w:type="character" w:customStyle="1" w:styleId="WW8Num1z2">
    <w:name w:val="WW8Num1z2"/>
    <w:rsid w:val="00CA536D"/>
  </w:style>
  <w:style w:type="character" w:customStyle="1" w:styleId="WW8Num1z3">
    <w:name w:val="WW8Num1z3"/>
    <w:rsid w:val="00CA536D"/>
  </w:style>
  <w:style w:type="character" w:customStyle="1" w:styleId="WW8Num1z4">
    <w:name w:val="WW8Num1z4"/>
    <w:rsid w:val="00CA536D"/>
  </w:style>
  <w:style w:type="character" w:customStyle="1" w:styleId="WW8Num1z5">
    <w:name w:val="WW8Num1z5"/>
    <w:rsid w:val="00CA536D"/>
  </w:style>
  <w:style w:type="character" w:customStyle="1" w:styleId="WW8Num1z6">
    <w:name w:val="WW8Num1z6"/>
    <w:rsid w:val="00CA536D"/>
  </w:style>
  <w:style w:type="character" w:customStyle="1" w:styleId="WW8Num1z7">
    <w:name w:val="WW8Num1z7"/>
    <w:rsid w:val="00CA536D"/>
  </w:style>
  <w:style w:type="character" w:customStyle="1" w:styleId="WW8Num1z8">
    <w:name w:val="WW8Num1z8"/>
    <w:rsid w:val="00CA536D"/>
  </w:style>
  <w:style w:type="character" w:customStyle="1" w:styleId="WW8Num2z0">
    <w:name w:val="WW8Num2z0"/>
    <w:rsid w:val="00CA536D"/>
  </w:style>
  <w:style w:type="character" w:customStyle="1" w:styleId="WW8Num3z0">
    <w:name w:val="WW8Num3z0"/>
    <w:rsid w:val="00CA536D"/>
  </w:style>
  <w:style w:type="character" w:customStyle="1" w:styleId="WW8Num3z1">
    <w:name w:val="WW8Num3z1"/>
    <w:rsid w:val="00CA536D"/>
  </w:style>
  <w:style w:type="character" w:customStyle="1" w:styleId="WW8Num3z2">
    <w:name w:val="WW8Num3z2"/>
    <w:rsid w:val="00CA536D"/>
  </w:style>
  <w:style w:type="character" w:customStyle="1" w:styleId="WW8Num3z3">
    <w:name w:val="WW8Num3z3"/>
    <w:rsid w:val="00CA536D"/>
  </w:style>
  <w:style w:type="character" w:customStyle="1" w:styleId="WW8Num3z4">
    <w:name w:val="WW8Num3z4"/>
    <w:rsid w:val="00CA536D"/>
  </w:style>
  <w:style w:type="character" w:customStyle="1" w:styleId="WW8Num3z5">
    <w:name w:val="WW8Num3z5"/>
    <w:rsid w:val="00CA536D"/>
  </w:style>
  <w:style w:type="character" w:customStyle="1" w:styleId="WW8Num3z6">
    <w:name w:val="WW8Num3z6"/>
    <w:rsid w:val="00CA536D"/>
  </w:style>
  <w:style w:type="character" w:customStyle="1" w:styleId="WW8Num3z7">
    <w:name w:val="WW8Num3z7"/>
    <w:rsid w:val="00CA536D"/>
  </w:style>
  <w:style w:type="character" w:customStyle="1" w:styleId="WW8Num3z8">
    <w:name w:val="WW8Num3z8"/>
    <w:rsid w:val="00CA536D"/>
  </w:style>
  <w:style w:type="character" w:customStyle="1" w:styleId="WW8Num4z0">
    <w:name w:val="WW8Num4z0"/>
    <w:rsid w:val="00CA536D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536D"/>
  </w:style>
  <w:style w:type="character" w:customStyle="1" w:styleId="WW8Num6z0">
    <w:name w:val="WW8Num6z0"/>
    <w:rsid w:val="00CA536D"/>
    <w:rPr>
      <w:lang w:val="en-US"/>
    </w:rPr>
  </w:style>
  <w:style w:type="character" w:customStyle="1" w:styleId="WW8Num7z0">
    <w:name w:val="WW8Num7z0"/>
    <w:rsid w:val="00CA536D"/>
  </w:style>
  <w:style w:type="character" w:customStyle="1" w:styleId="WW8Num8z0">
    <w:name w:val="WW8Num8z0"/>
    <w:rsid w:val="00CA536D"/>
  </w:style>
  <w:style w:type="character" w:customStyle="1" w:styleId="WW8Num8z1">
    <w:name w:val="WW8Num8z1"/>
    <w:rsid w:val="00CA536D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536D"/>
  </w:style>
  <w:style w:type="character" w:customStyle="1" w:styleId="WW8Num8z3">
    <w:name w:val="WW8Num8z3"/>
    <w:rsid w:val="00CA536D"/>
  </w:style>
  <w:style w:type="character" w:customStyle="1" w:styleId="WW8Num8z4">
    <w:name w:val="WW8Num8z4"/>
    <w:rsid w:val="00CA536D"/>
  </w:style>
  <w:style w:type="character" w:customStyle="1" w:styleId="WW8Num8z5">
    <w:name w:val="WW8Num8z5"/>
    <w:rsid w:val="00CA536D"/>
  </w:style>
  <w:style w:type="character" w:customStyle="1" w:styleId="WW8Num8z6">
    <w:name w:val="WW8Num8z6"/>
    <w:rsid w:val="00CA536D"/>
  </w:style>
  <w:style w:type="character" w:customStyle="1" w:styleId="WW8Num8z7">
    <w:name w:val="WW8Num8z7"/>
    <w:rsid w:val="00CA536D"/>
  </w:style>
  <w:style w:type="character" w:customStyle="1" w:styleId="WW8Num8z8">
    <w:name w:val="WW8Num8z8"/>
    <w:rsid w:val="00CA536D"/>
  </w:style>
  <w:style w:type="character" w:customStyle="1" w:styleId="WW8Num9z0">
    <w:name w:val="WW8Num9z0"/>
    <w:rsid w:val="00CA536D"/>
  </w:style>
  <w:style w:type="character" w:customStyle="1" w:styleId="WW8Num9z1">
    <w:name w:val="WW8Num9z1"/>
    <w:rsid w:val="00CA536D"/>
  </w:style>
  <w:style w:type="character" w:customStyle="1" w:styleId="WW8Num9z2">
    <w:name w:val="WW8Num9z2"/>
    <w:rsid w:val="00CA536D"/>
  </w:style>
  <w:style w:type="character" w:customStyle="1" w:styleId="WW8Num9z3">
    <w:name w:val="WW8Num9z3"/>
    <w:rsid w:val="00CA536D"/>
  </w:style>
  <w:style w:type="character" w:customStyle="1" w:styleId="WW8Num9z4">
    <w:name w:val="WW8Num9z4"/>
    <w:rsid w:val="00CA536D"/>
  </w:style>
  <w:style w:type="character" w:customStyle="1" w:styleId="WW8Num9z5">
    <w:name w:val="WW8Num9z5"/>
    <w:rsid w:val="00CA536D"/>
  </w:style>
  <w:style w:type="character" w:customStyle="1" w:styleId="WW8Num9z6">
    <w:name w:val="WW8Num9z6"/>
    <w:rsid w:val="00CA536D"/>
  </w:style>
  <w:style w:type="character" w:customStyle="1" w:styleId="WW8Num9z7">
    <w:name w:val="WW8Num9z7"/>
    <w:rsid w:val="00CA536D"/>
  </w:style>
  <w:style w:type="character" w:customStyle="1" w:styleId="WW8Num9z8">
    <w:name w:val="WW8Num9z8"/>
    <w:rsid w:val="00CA536D"/>
  </w:style>
  <w:style w:type="character" w:customStyle="1" w:styleId="WW8Num4z1">
    <w:name w:val="WW8Num4z1"/>
    <w:rsid w:val="00CA536D"/>
  </w:style>
  <w:style w:type="character" w:customStyle="1" w:styleId="WW8Num4z2">
    <w:name w:val="WW8Num4z2"/>
    <w:rsid w:val="00CA536D"/>
  </w:style>
  <w:style w:type="character" w:customStyle="1" w:styleId="WW8Num4z3">
    <w:name w:val="WW8Num4z3"/>
    <w:rsid w:val="00CA536D"/>
  </w:style>
  <w:style w:type="character" w:customStyle="1" w:styleId="WW8Num4z4">
    <w:name w:val="WW8Num4z4"/>
    <w:rsid w:val="00CA536D"/>
  </w:style>
  <w:style w:type="character" w:customStyle="1" w:styleId="WW8Num4z5">
    <w:name w:val="WW8Num4z5"/>
    <w:rsid w:val="00CA536D"/>
  </w:style>
  <w:style w:type="character" w:customStyle="1" w:styleId="WW8Num4z6">
    <w:name w:val="WW8Num4z6"/>
    <w:rsid w:val="00CA536D"/>
  </w:style>
  <w:style w:type="character" w:customStyle="1" w:styleId="WW8Num4z7">
    <w:name w:val="WW8Num4z7"/>
    <w:rsid w:val="00CA536D"/>
  </w:style>
  <w:style w:type="character" w:customStyle="1" w:styleId="WW8Num4z8">
    <w:name w:val="WW8Num4z8"/>
    <w:rsid w:val="00CA536D"/>
  </w:style>
  <w:style w:type="character" w:customStyle="1" w:styleId="WW8Num2z1">
    <w:name w:val="WW8Num2z1"/>
    <w:rsid w:val="00CA536D"/>
  </w:style>
  <w:style w:type="character" w:customStyle="1" w:styleId="WW8Num2z2">
    <w:name w:val="WW8Num2z2"/>
    <w:rsid w:val="00CA536D"/>
  </w:style>
  <w:style w:type="character" w:customStyle="1" w:styleId="WW8Num2z3">
    <w:name w:val="WW8Num2z3"/>
    <w:rsid w:val="00CA536D"/>
  </w:style>
  <w:style w:type="character" w:customStyle="1" w:styleId="WW8Num2z4">
    <w:name w:val="WW8Num2z4"/>
    <w:rsid w:val="00CA536D"/>
  </w:style>
  <w:style w:type="character" w:customStyle="1" w:styleId="WW8Num2z5">
    <w:name w:val="WW8Num2z5"/>
    <w:rsid w:val="00CA536D"/>
  </w:style>
  <w:style w:type="character" w:customStyle="1" w:styleId="WW8Num2z6">
    <w:name w:val="WW8Num2z6"/>
    <w:rsid w:val="00CA536D"/>
  </w:style>
  <w:style w:type="character" w:customStyle="1" w:styleId="WW8Num2z7">
    <w:name w:val="WW8Num2z7"/>
    <w:rsid w:val="00CA536D"/>
  </w:style>
  <w:style w:type="character" w:customStyle="1" w:styleId="WW8Num2z8">
    <w:name w:val="WW8Num2z8"/>
    <w:rsid w:val="00CA536D"/>
  </w:style>
  <w:style w:type="character" w:customStyle="1" w:styleId="WW8Num5z1">
    <w:name w:val="WW8Num5z1"/>
    <w:rsid w:val="00CA536D"/>
  </w:style>
  <w:style w:type="character" w:customStyle="1" w:styleId="WW8Num5z2">
    <w:name w:val="WW8Num5z2"/>
    <w:rsid w:val="00CA536D"/>
  </w:style>
  <w:style w:type="character" w:customStyle="1" w:styleId="WW8Num5z3">
    <w:name w:val="WW8Num5z3"/>
    <w:rsid w:val="00CA536D"/>
  </w:style>
  <w:style w:type="character" w:customStyle="1" w:styleId="WW8Num5z4">
    <w:name w:val="WW8Num5z4"/>
    <w:rsid w:val="00CA536D"/>
  </w:style>
  <w:style w:type="character" w:customStyle="1" w:styleId="WW8Num5z5">
    <w:name w:val="WW8Num5z5"/>
    <w:rsid w:val="00CA536D"/>
  </w:style>
  <w:style w:type="character" w:customStyle="1" w:styleId="WW8Num5z6">
    <w:name w:val="WW8Num5z6"/>
    <w:rsid w:val="00CA536D"/>
  </w:style>
  <w:style w:type="character" w:customStyle="1" w:styleId="WW8Num5z7">
    <w:name w:val="WW8Num5z7"/>
    <w:rsid w:val="00CA536D"/>
  </w:style>
  <w:style w:type="character" w:customStyle="1" w:styleId="WW8Num5z8">
    <w:name w:val="WW8Num5z8"/>
    <w:rsid w:val="00CA536D"/>
  </w:style>
  <w:style w:type="character" w:customStyle="1" w:styleId="WW8Num6z1">
    <w:name w:val="WW8Num6z1"/>
    <w:rsid w:val="00CA536D"/>
  </w:style>
  <w:style w:type="character" w:customStyle="1" w:styleId="WW8Num6z2">
    <w:name w:val="WW8Num6z2"/>
    <w:rsid w:val="00CA536D"/>
  </w:style>
  <w:style w:type="character" w:customStyle="1" w:styleId="WW8Num6z3">
    <w:name w:val="WW8Num6z3"/>
    <w:rsid w:val="00CA536D"/>
  </w:style>
  <w:style w:type="character" w:customStyle="1" w:styleId="WW8Num6z4">
    <w:name w:val="WW8Num6z4"/>
    <w:rsid w:val="00CA536D"/>
  </w:style>
  <w:style w:type="character" w:customStyle="1" w:styleId="WW8Num6z5">
    <w:name w:val="WW8Num6z5"/>
    <w:rsid w:val="00CA536D"/>
  </w:style>
  <w:style w:type="character" w:customStyle="1" w:styleId="WW8Num6z6">
    <w:name w:val="WW8Num6z6"/>
    <w:rsid w:val="00CA536D"/>
  </w:style>
  <w:style w:type="character" w:customStyle="1" w:styleId="WW8Num6z7">
    <w:name w:val="WW8Num6z7"/>
    <w:rsid w:val="00CA536D"/>
  </w:style>
  <w:style w:type="character" w:customStyle="1" w:styleId="WW8Num6z8">
    <w:name w:val="WW8Num6z8"/>
    <w:rsid w:val="00CA536D"/>
  </w:style>
  <w:style w:type="character" w:customStyle="1" w:styleId="WW8Num7z1">
    <w:name w:val="WW8Num7z1"/>
    <w:rsid w:val="00CA536D"/>
  </w:style>
  <w:style w:type="character" w:customStyle="1" w:styleId="WW8Num7z2">
    <w:name w:val="WW8Num7z2"/>
    <w:rsid w:val="00CA536D"/>
  </w:style>
  <w:style w:type="character" w:customStyle="1" w:styleId="WW8Num7z3">
    <w:name w:val="WW8Num7z3"/>
    <w:rsid w:val="00CA536D"/>
  </w:style>
  <w:style w:type="character" w:customStyle="1" w:styleId="WW8Num7z4">
    <w:name w:val="WW8Num7z4"/>
    <w:rsid w:val="00CA536D"/>
  </w:style>
  <w:style w:type="character" w:customStyle="1" w:styleId="WW8Num7z5">
    <w:name w:val="WW8Num7z5"/>
    <w:rsid w:val="00CA536D"/>
  </w:style>
  <w:style w:type="character" w:customStyle="1" w:styleId="WW8Num7z6">
    <w:name w:val="WW8Num7z6"/>
    <w:rsid w:val="00CA536D"/>
  </w:style>
  <w:style w:type="character" w:customStyle="1" w:styleId="WW8Num7z7">
    <w:name w:val="WW8Num7z7"/>
    <w:rsid w:val="00CA536D"/>
  </w:style>
  <w:style w:type="character" w:customStyle="1" w:styleId="WW8Num7z8">
    <w:name w:val="WW8Num7z8"/>
    <w:rsid w:val="00CA536D"/>
  </w:style>
  <w:style w:type="character" w:customStyle="1" w:styleId="1e">
    <w:name w:val="Основной шрифт абзаца1"/>
    <w:rsid w:val="00CA536D"/>
  </w:style>
  <w:style w:type="character" w:customStyle="1" w:styleId="24">
    <w:name w:val="Знак Знак24"/>
    <w:rsid w:val="00CA536D"/>
    <w:rPr>
      <w:rFonts w:ascii="SimSun" w:eastAsia="SimSun" w:hAnsi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536D"/>
    <w:rPr>
      <w:rFonts w:ascii="SimSun" w:eastAsia="SimSun" w:hAnsi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536D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2">
    <w:name w:val="Знак Знак21"/>
    <w:rsid w:val="00CA536D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536D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536D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536D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536D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536D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536D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536D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536D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536D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536D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536D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5">
    <w:name w:val="Название таблицы Знак"/>
    <w:rsid w:val="00CA536D"/>
    <w:rPr>
      <w:rFonts w:ascii="Arial" w:hAnsi="Arial" w:cs="Arial" w:hint="default"/>
      <w:iCs/>
      <w:lang w:val="ru-RU" w:eastAsia="ar-SA" w:bidi="ar-SA"/>
    </w:rPr>
  </w:style>
  <w:style w:type="character" w:customStyle="1" w:styleId="aff6">
    <w:name w:val="таблица Знак"/>
    <w:rsid w:val="00CA536D"/>
    <w:rPr>
      <w:rFonts w:ascii="Arial" w:hAnsi="Arial" w:cs="Arial" w:hint="default"/>
      <w:iCs/>
      <w:lang w:val="ru-RU" w:eastAsia="ar-SA" w:bidi="ar-SA"/>
    </w:rPr>
  </w:style>
  <w:style w:type="character" w:customStyle="1" w:styleId="1f">
    <w:name w:val="Знак Знак1"/>
    <w:rsid w:val="00CA536D"/>
    <w:rPr>
      <w:rFonts w:ascii="Arial" w:eastAsia="SimSun" w:hAnsi="Arial" w:cs="Arial" w:hint="default"/>
      <w:lang w:eastAsia="ar-SA" w:bidi="ar-SA"/>
    </w:rPr>
  </w:style>
  <w:style w:type="character" w:customStyle="1" w:styleId="aff7">
    <w:name w:val="Таблица Знак"/>
    <w:rsid w:val="00CA536D"/>
    <w:rPr>
      <w:rFonts w:ascii="Tahoma" w:eastAsia="SimSun" w:hAnsi="Tahoma" w:cs="Tahoma" w:hint="default"/>
      <w:lang w:eastAsia="ar-SA" w:bidi="ar-SA"/>
    </w:rPr>
  </w:style>
  <w:style w:type="character" w:customStyle="1" w:styleId="aff8">
    <w:name w:val="Знак Знак"/>
    <w:rsid w:val="00CA536D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9">
    <w:name w:val="Обычный без отступа Знак"/>
    <w:rsid w:val="00CA536D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0">
    <w:name w:val="Обычный без отступа1 Знак"/>
    <w:rsid w:val="00CA536D"/>
    <w:rPr>
      <w:rFonts w:ascii="Tahoma" w:eastAsia="SimSun" w:hAnsi="Tahoma" w:cs="Arial" w:hint="default"/>
      <w:lang w:val="ru-RU" w:eastAsia="ar-SA" w:bidi="ar-SA"/>
    </w:rPr>
  </w:style>
  <w:style w:type="character" w:customStyle="1" w:styleId="affa">
    <w:name w:val="Табличный текст Знак"/>
    <w:rsid w:val="00CA536D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b">
    <w:name w:val="Символ нумерации"/>
    <w:rsid w:val="00CA536D"/>
  </w:style>
  <w:style w:type="character" w:customStyle="1" w:styleId="affc">
    <w:name w:val="Маркеры списка"/>
    <w:rsid w:val="00CA536D"/>
    <w:rPr>
      <w:rFonts w:ascii="OpenSymbol" w:eastAsia="OpenSymbol" w:hAnsi="OpenSymbol" w:cs="OpenSymbol" w:hint="eastAsia"/>
    </w:rPr>
  </w:style>
  <w:style w:type="paragraph" w:styleId="affd">
    <w:name w:val="annotation subject"/>
    <w:basedOn w:val="a7"/>
    <w:next w:val="a7"/>
    <w:link w:val="affe"/>
    <w:semiHidden/>
    <w:unhideWhenUsed/>
    <w:rsid w:val="00CA536D"/>
    <w:rPr>
      <w:b/>
      <w:bCs/>
    </w:rPr>
  </w:style>
  <w:style w:type="character" w:customStyle="1" w:styleId="affe">
    <w:name w:val="Тема примечания Знак"/>
    <w:basedOn w:val="a8"/>
    <w:link w:val="affd"/>
    <w:semiHidden/>
    <w:rsid w:val="00CA536D"/>
    <w:rPr>
      <w:rFonts w:ascii="Arial" w:eastAsia="Arial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A536D"/>
  </w:style>
  <w:style w:type="table" w:styleId="afff">
    <w:name w:val="Table Grid"/>
    <w:basedOn w:val="a1"/>
    <w:uiPriority w:val="59"/>
    <w:rsid w:val="00CA536D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CA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Таблица-сетка 1 светлая — акцент 21"/>
    <w:basedOn w:val="a1"/>
    <w:uiPriority w:val="46"/>
    <w:rsid w:val="00CA536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CA536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rsid w:val="00CA536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92">
    <w:name w:val="toc 9"/>
    <w:basedOn w:val="16"/>
    <w:autoRedefine/>
    <w:uiPriority w:val="99"/>
    <w:semiHidden/>
    <w:unhideWhenUsed/>
    <w:rsid w:val="00CA536D"/>
    <w:pPr>
      <w:tabs>
        <w:tab w:val="right" w:leader="dot" w:pos="7374"/>
      </w:tabs>
      <w:ind w:left="2264" w:firstLine="0"/>
    </w:pPr>
  </w:style>
  <w:style w:type="paragraph" w:styleId="82">
    <w:name w:val="toc 8"/>
    <w:basedOn w:val="16"/>
    <w:autoRedefine/>
    <w:uiPriority w:val="99"/>
    <w:semiHidden/>
    <w:unhideWhenUsed/>
    <w:rsid w:val="00CA536D"/>
    <w:pPr>
      <w:tabs>
        <w:tab w:val="right" w:leader="dot" w:pos="7657"/>
      </w:tabs>
      <w:ind w:left="1981" w:firstLine="0"/>
    </w:pPr>
  </w:style>
  <w:style w:type="paragraph" w:styleId="72">
    <w:name w:val="toc 7"/>
    <w:basedOn w:val="16"/>
    <w:autoRedefine/>
    <w:uiPriority w:val="99"/>
    <w:semiHidden/>
    <w:unhideWhenUsed/>
    <w:rsid w:val="00CA536D"/>
    <w:pPr>
      <w:tabs>
        <w:tab w:val="right" w:leader="dot" w:pos="7940"/>
      </w:tabs>
      <w:ind w:left="1698" w:firstLine="0"/>
    </w:pPr>
  </w:style>
  <w:style w:type="paragraph" w:styleId="62">
    <w:name w:val="toc 6"/>
    <w:basedOn w:val="16"/>
    <w:autoRedefine/>
    <w:uiPriority w:val="99"/>
    <w:semiHidden/>
    <w:unhideWhenUsed/>
    <w:rsid w:val="00CA536D"/>
    <w:pPr>
      <w:tabs>
        <w:tab w:val="right" w:leader="dot" w:pos="8223"/>
      </w:tabs>
      <w:ind w:left="1415" w:firstLine="0"/>
    </w:pPr>
  </w:style>
  <w:style w:type="paragraph" w:styleId="52">
    <w:name w:val="toc 5"/>
    <w:basedOn w:val="16"/>
    <w:autoRedefine/>
    <w:uiPriority w:val="99"/>
    <w:semiHidden/>
    <w:unhideWhenUsed/>
    <w:rsid w:val="00CA536D"/>
    <w:pPr>
      <w:tabs>
        <w:tab w:val="right" w:leader="dot" w:pos="8506"/>
      </w:tabs>
      <w:ind w:left="1132" w:firstLine="0"/>
    </w:pPr>
  </w:style>
  <w:style w:type="paragraph" w:styleId="42">
    <w:name w:val="toc 4"/>
    <w:basedOn w:val="16"/>
    <w:autoRedefine/>
    <w:uiPriority w:val="99"/>
    <w:semiHidden/>
    <w:unhideWhenUsed/>
    <w:rsid w:val="00CA536D"/>
    <w:pPr>
      <w:tabs>
        <w:tab w:val="right" w:leader="dot" w:pos="8789"/>
      </w:tabs>
      <w:ind w:left="849" w:firstLine="0"/>
    </w:pPr>
  </w:style>
  <w:style w:type="paragraph" w:styleId="34">
    <w:name w:val="toc 3"/>
    <w:basedOn w:val="16"/>
    <w:autoRedefine/>
    <w:uiPriority w:val="99"/>
    <w:semiHidden/>
    <w:unhideWhenUsed/>
    <w:rsid w:val="00CA536D"/>
    <w:pPr>
      <w:tabs>
        <w:tab w:val="right" w:leader="dot" w:pos="9072"/>
      </w:tabs>
      <w:ind w:left="566" w:firstLine="0"/>
    </w:pPr>
  </w:style>
  <w:style w:type="character" w:styleId="afff0">
    <w:name w:val="FollowedHyperlink"/>
    <w:basedOn w:val="a0"/>
    <w:uiPriority w:val="99"/>
    <w:semiHidden/>
    <w:unhideWhenUsed/>
    <w:rsid w:val="00CA536D"/>
    <w:rPr>
      <w:color w:val="800080" w:themeColor="followedHyperlink"/>
      <w:u w:val="single"/>
    </w:rPr>
  </w:style>
  <w:style w:type="paragraph" w:styleId="af1">
    <w:name w:val="Subtitle"/>
    <w:basedOn w:val="a"/>
    <w:next w:val="a"/>
    <w:link w:val="af0"/>
    <w:uiPriority w:val="11"/>
    <w:qFormat/>
    <w:rsid w:val="002D7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2">
    <w:name w:val="Подзаголовок Знак1"/>
    <w:basedOn w:val="a0"/>
    <w:uiPriority w:val="11"/>
    <w:rsid w:val="00CA5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1">
    <w:name w:val="Strong"/>
    <w:basedOn w:val="a0"/>
    <w:uiPriority w:val="22"/>
    <w:qFormat/>
    <w:rsid w:val="002D7035"/>
    <w:rPr>
      <w:b/>
      <w:bCs/>
    </w:rPr>
  </w:style>
  <w:style w:type="character" w:styleId="afff2">
    <w:name w:val="Emphasis"/>
    <w:basedOn w:val="a0"/>
    <w:uiPriority w:val="20"/>
    <w:qFormat/>
    <w:rsid w:val="002D7035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2D7035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2D7035"/>
    <w:rPr>
      <w:i/>
      <w:iCs/>
      <w:color w:val="000000" w:themeColor="text1"/>
    </w:rPr>
  </w:style>
  <w:style w:type="paragraph" w:styleId="afff3">
    <w:name w:val="Intense Quote"/>
    <w:basedOn w:val="a"/>
    <w:next w:val="a"/>
    <w:link w:val="afff4"/>
    <w:uiPriority w:val="30"/>
    <w:qFormat/>
    <w:rsid w:val="002D7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4">
    <w:name w:val="Выделенная цитата Знак"/>
    <w:basedOn w:val="a0"/>
    <w:link w:val="afff3"/>
    <w:uiPriority w:val="30"/>
    <w:rsid w:val="002D7035"/>
    <w:rPr>
      <w:b/>
      <w:bCs/>
      <w:i/>
      <w:iCs/>
      <w:color w:val="4F81BD" w:themeColor="accent1"/>
    </w:rPr>
  </w:style>
  <w:style w:type="character" w:styleId="afff5">
    <w:name w:val="Subtle Emphasis"/>
    <w:basedOn w:val="a0"/>
    <w:uiPriority w:val="19"/>
    <w:qFormat/>
    <w:rsid w:val="002D7035"/>
    <w:rPr>
      <w:i/>
      <w:iCs/>
      <w:color w:val="808080" w:themeColor="text1" w:themeTint="7F"/>
    </w:rPr>
  </w:style>
  <w:style w:type="character" w:styleId="afff6">
    <w:name w:val="Intense Emphasis"/>
    <w:basedOn w:val="a0"/>
    <w:uiPriority w:val="21"/>
    <w:qFormat/>
    <w:rsid w:val="002D7035"/>
    <w:rPr>
      <w:b/>
      <w:bCs/>
      <w:i/>
      <w:iCs/>
      <w:color w:val="4F81BD" w:themeColor="accent1"/>
    </w:rPr>
  </w:style>
  <w:style w:type="character" w:styleId="afff7">
    <w:name w:val="Subtle Reference"/>
    <w:basedOn w:val="a0"/>
    <w:uiPriority w:val="31"/>
    <w:qFormat/>
    <w:rsid w:val="002D7035"/>
    <w:rPr>
      <w:smallCaps/>
      <w:color w:val="C0504D" w:themeColor="accent2"/>
      <w:u w:val="single"/>
    </w:rPr>
  </w:style>
  <w:style w:type="character" w:styleId="afff8">
    <w:name w:val="Intense Reference"/>
    <w:basedOn w:val="a0"/>
    <w:uiPriority w:val="32"/>
    <w:qFormat/>
    <w:rsid w:val="002D7035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0"/>
    <w:uiPriority w:val="33"/>
    <w:qFormat/>
    <w:rsid w:val="002D7035"/>
    <w:rPr>
      <w:b/>
      <w:b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2D7035"/>
    <w:pPr>
      <w:outlineLvl w:val="9"/>
    </w:pPr>
  </w:style>
  <w:style w:type="paragraph" w:styleId="afffb">
    <w:name w:val="caption"/>
    <w:basedOn w:val="a"/>
    <w:next w:val="a"/>
    <w:uiPriority w:val="35"/>
    <w:semiHidden/>
    <w:unhideWhenUsed/>
    <w:qFormat/>
    <w:rsid w:val="002D703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dTable5DarkAccent1">
    <w:name w:val="Grid Table 5 Dark Accent 1"/>
    <w:basedOn w:val="a1"/>
    <w:uiPriority w:val="50"/>
    <w:rsid w:val="000C6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1A7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D547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">
    <w:name w:val="Grid Table 5 Dark"/>
    <w:basedOn w:val="a1"/>
    <w:uiPriority w:val="50"/>
    <w:rsid w:val="00B0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B0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0461-B468-49BB-8AFF-A45FAA66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dcterms:created xsi:type="dcterms:W3CDTF">2018-01-12T06:51:00Z</dcterms:created>
  <dcterms:modified xsi:type="dcterms:W3CDTF">2018-01-12T07:26:00Z</dcterms:modified>
</cp:coreProperties>
</file>