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7F629F" w:rsidRPr="009516C2" w:rsidRDefault="007F629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76A37">
        <w:rPr>
          <w:b/>
          <w:color w:val="000000" w:themeColor="text1"/>
          <w:sz w:val="28"/>
          <w:szCs w:val="28"/>
        </w:rPr>
        <w:t>24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A16B1F">
        <w:rPr>
          <w:b/>
          <w:color w:val="000000" w:themeColor="text1"/>
          <w:sz w:val="28"/>
          <w:szCs w:val="28"/>
        </w:rPr>
        <w:t>1</w:t>
      </w:r>
      <w:r w:rsidR="006D70E8" w:rsidRPr="00A76A37">
        <w:rPr>
          <w:b/>
          <w:color w:val="000000" w:themeColor="text1"/>
          <w:sz w:val="28"/>
          <w:szCs w:val="28"/>
        </w:rPr>
        <w:t>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A76A37">
        <w:rPr>
          <w:b/>
          <w:color w:val="000000" w:themeColor="text1"/>
          <w:sz w:val="28"/>
          <w:szCs w:val="28"/>
        </w:rPr>
        <w:t>00769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50316" w:rsidRDefault="00F07247" w:rsidP="00E4482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 xml:space="preserve">О внесении изменений </w:t>
            </w:r>
            <w:r w:rsidR="003F073B" w:rsidRPr="003F073B">
              <w:rPr>
                <w:sz w:val="28"/>
                <w:szCs w:val="28"/>
              </w:rPr>
              <w:t xml:space="preserve">                      </w:t>
            </w:r>
            <w:r w:rsidRPr="00082DF6">
              <w:rPr>
                <w:sz w:val="28"/>
                <w:szCs w:val="28"/>
              </w:rPr>
              <w:t>в 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E44828">
              <w:rPr>
                <w:bCs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>»</w:t>
            </w:r>
            <w:r w:rsidR="00A50316">
              <w:rPr>
                <w:sz w:val="28"/>
                <w:szCs w:val="28"/>
              </w:rPr>
              <w:t xml:space="preserve">, утвержденную </w:t>
            </w:r>
            <w:r w:rsidR="00A50316">
              <w:rPr>
                <w:bCs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 от 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03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.20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00152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A50316" w:rsidRDefault="00A50316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629F" w:rsidRDefault="007F629F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E44828">
        <w:rPr>
          <w:bCs/>
          <w:sz w:val="28"/>
          <w:szCs w:val="28"/>
        </w:rPr>
        <w:t>Детство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1E7483">
        <w:rPr>
          <w:bCs/>
          <w:sz w:val="28"/>
          <w:szCs w:val="28"/>
        </w:rPr>
        <w:t>0</w:t>
      </w:r>
      <w:r w:rsidR="00245BC7">
        <w:rPr>
          <w:bCs/>
          <w:color w:val="000000" w:themeColor="text1"/>
          <w:sz w:val="28"/>
          <w:szCs w:val="28"/>
        </w:rPr>
        <w:t>3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03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20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001</w:t>
      </w:r>
      <w:r w:rsidR="001E7483">
        <w:rPr>
          <w:bCs/>
          <w:color w:val="000000" w:themeColor="text1"/>
          <w:sz w:val="28"/>
          <w:szCs w:val="28"/>
        </w:rPr>
        <w:t>52</w:t>
      </w:r>
      <w:r w:rsidR="00374A1F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«Детство»</w:t>
      </w:r>
      <w:r w:rsidR="00C20CAD">
        <w:rPr>
          <w:bCs/>
          <w:color w:val="000000" w:themeColor="text1"/>
          <w:sz w:val="28"/>
          <w:szCs w:val="28"/>
        </w:rPr>
        <w:t xml:space="preserve">, 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F07247" w:rsidRDefault="00F07247" w:rsidP="00F0724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07247"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Style w:val="a3"/>
        <w:tblW w:w="10138" w:type="dxa"/>
        <w:tblInd w:w="108" w:type="dxa"/>
        <w:tblLook w:val="04A0"/>
      </w:tblPr>
      <w:tblGrid>
        <w:gridCol w:w="3579"/>
        <w:gridCol w:w="6559"/>
      </w:tblGrid>
      <w:tr w:rsidR="00F07247" w:rsidTr="00A17A0F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47" w:rsidRDefault="00F07247" w:rsidP="00A17A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47" w:rsidRPr="00C21D3A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составит </w:t>
            </w:r>
            <w:r w:rsidR="001E7483" w:rsidRPr="00C21D3A">
              <w:rPr>
                <w:sz w:val="28"/>
                <w:szCs w:val="28"/>
                <w:lang w:eastAsia="en-US"/>
              </w:rPr>
              <w:t>79</w:t>
            </w:r>
            <w:r w:rsidR="00EC6FB1" w:rsidRPr="00EC6FB1">
              <w:rPr>
                <w:sz w:val="28"/>
                <w:szCs w:val="28"/>
                <w:lang w:eastAsia="en-US"/>
              </w:rPr>
              <w:t>6</w:t>
            </w:r>
            <w:r w:rsidRPr="00C21D3A">
              <w:rPr>
                <w:sz w:val="28"/>
                <w:szCs w:val="28"/>
                <w:lang w:eastAsia="en-US"/>
              </w:rPr>
              <w:t xml:space="preserve">,0 тыс. рублей, </w:t>
            </w:r>
          </w:p>
          <w:p w:rsidR="00F07247" w:rsidRPr="00C21D3A" w:rsidRDefault="00F07247" w:rsidP="00A17A0F">
            <w:pPr>
              <w:jc w:val="both"/>
              <w:rPr>
                <w:sz w:val="28"/>
                <w:szCs w:val="28"/>
                <w:lang w:eastAsia="en-US"/>
              </w:rPr>
            </w:pPr>
            <w:r w:rsidRPr="00C21D3A">
              <w:rPr>
                <w:sz w:val="28"/>
                <w:szCs w:val="28"/>
                <w:lang w:eastAsia="en-US"/>
              </w:rPr>
              <w:t xml:space="preserve">в т.ч. за счет средств районного бюджета </w:t>
            </w:r>
            <w:r w:rsidR="001E7483" w:rsidRPr="00C21D3A">
              <w:rPr>
                <w:sz w:val="28"/>
                <w:szCs w:val="28"/>
                <w:lang w:eastAsia="en-US"/>
              </w:rPr>
              <w:t>79</w:t>
            </w:r>
            <w:r w:rsidR="00EC6FB1" w:rsidRPr="00EC6FB1">
              <w:rPr>
                <w:sz w:val="28"/>
                <w:szCs w:val="28"/>
                <w:lang w:eastAsia="en-US"/>
              </w:rPr>
              <w:t>6</w:t>
            </w:r>
            <w:r w:rsidRPr="00C21D3A">
              <w:rPr>
                <w:sz w:val="28"/>
                <w:szCs w:val="28"/>
                <w:lang w:eastAsia="en-US"/>
              </w:rPr>
              <w:t xml:space="preserve">,0 тыс. рублей: </w:t>
            </w:r>
          </w:p>
          <w:p w:rsidR="00F07247" w:rsidRPr="00C21D3A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 w:rsidRPr="00C21D3A">
              <w:rPr>
                <w:sz w:val="28"/>
                <w:szCs w:val="28"/>
                <w:lang w:eastAsia="en-US"/>
              </w:rPr>
              <w:t xml:space="preserve">2020 год – </w:t>
            </w:r>
            <w:r w:rsidR="001E7483" w:rsidRPr="00C21D3A">
              <w:rPr>
                <w:sz w:val="28"/>
                <w:szCs w:val="28"/>
                <w:lang w:eastAsia="en-US"/>
              </w:rPr>
              <w:t>4</w:t>
            </w:r>
            <w:r w:rsidR="00EC6FB1" w:rsidRPr="006D70E8">
              <w:rPr>
                <w:sz w:val="28"/>
                <w:szCs w:val="28"/>
                <w:lang w:eastAsia="en-US"/>
              </w:rPr>
              <w:t>6</w:t>
            </w:r>
            <w:r w:rsidRPr="00C21D3A"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рублей.</w:t>
            </w:r>
          </w:p>
          <w:p w:rsidR="00451744" w:rsidRDefault="00451744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629F" w:rsidRDefault="007F629F" w:rsidP="005533A5">
      <w:pPr>
        <w:ind w:firstLine="709"/>
        <w:rPr>
          <w:sz w:val="28"/>
          <w:szCs w:val="28"/>
        </w:rPr>
      </w:pPr>
    </w:p>
    <w:p w:rsidR="007F629F" w:rsidRDefault="007F629F" w:rsidP="005533A5">
      <w:pPr>
        <w:ind w:firstLine="709"/>
        <w:rPr>
          <w:sz w:val="28"/>
          <w:szCs w:val="28"/>
        </w:rPr>
      </w:pPr>
    </w:p>
    <w:p w:rsidR="005533A5" w:rsidRDefault="005533A5" w:rsidP="005533A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646C0E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 w:rsidRPr="005533A5">
        <w:rPr>
          <w:sz w:val="28"/>
          <w:szCs w:val="28"/>
        </w:rPr>
        <w:t>«</w:t>
      </w:r>
      <w:r w:rsidRPr="005533A5">
        <w:rPr>
          <w:bCs/>
          <w:sz w:val="28"/>
          <w:szCs w:val="28"/>
        </w:rPr>
        <w:t xml:space="preserve">4. </w:t>
      </w:r>
      <w:r w:rsidR="001E7483">
        <w:rPr>
          <w:bCs/>
          <w:sz w:val="28"/>
          <w:szCs w:val="28"/>
        </w:rPr>
        <w:t>Р</w:t>
      </w:r>
      <w:r w:rsidRPr="005533A5">
        <w:rPr>
          <w:bCs/>
          <w:sz w:val="28"/>
          <w:szCs w:val="28"/>
        </w:rPr>
        <w:t>есурсно</w:t>
      </w:r>
      <w:r w:rsidR="001E7483">
        <w:rPr>
          <w:bCs/>
          <w:sz w:val="28"/>
          <w:szCs w:val="28"/>
        </w:rPr>
        <w:t xml:space="preserve">е </w:t>
      </w:r>
      <w:r w:rsidRPr="005533A5">
        <w:rPr>
          <w:bCs/>
          <w:sz w:val="28"/>
          <w:szCs w:val="28"/>
        </w:rPr>
        <w:t xml:space="preserve"> обеспечени</w:t>
      </w:r>
      <w:r w:rsidR="001E7483">
        <w:rPr>
          <w:bCs/>
          <w:sz w:val="28"/>
          <w:szCs w:val="28"/>
        </w:rPr>
        <w:t>е</w:t>
      </w:r>
      <w:r w:rsidRPr="005533A5">
        <w:rPr>
          <w:bCs/>
          <w:sz w:val="28"/>
          <w:szCs w:val="28"/>
        </w:rPr>
        <w:t xml:space="preserve"> Программы»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533A5" w:rsidRPr="00C21D3A" w:rsidRDefault="00646C0E" w:rsidP="005533A5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«</w:t>
      </w:r>
      <w:r w:rsidR="005533A5" w:rsidRPr="00C21D3A">
        <w:rPr>
          <w:sz w:val="28"/>
          <w:szCs w:val="28"/>
        </w:rPr>
        <w:t xml:space="preserve">Общий объем финансирования Программы составит </w:t>
      </w:r>
      <w:r w:rsidR="001E7483" w:rsidRPr="00C21D3A">
        <w:rPr>
          <w:sz w:val="28"/>
          <w:szCs w:val="28"/>
        </w:rPr>
        <w:t>79</w:t>
      </w:r>
      <w:r w:rsidR="00EC6FB1" w:rsidRPr="00EC6FB1">
        <w:rPr>
          <w:sz w:val="28"/>
          <w:szCs w:val="28"/>
        </w:rPr>
        <w:t>6</w:t>
      </w:r>
      <w:r w:rsidR="005533A5" w:rsidRPr="00C21D3A">
        <w:rPr>
          <w:sz w:val="28"/>
          <w:szCs w:val="28"/>
        </w:rPr>
        <w:t xml:space="preserve">,0 тыс. рублей, </w:t>
      </w:r>
    </w:p>
    <w:p w:rsidR="005533A5" w:rsidRPr="00C21D3A" w:rsidRDefault="005533A5" w:rsidP="00754F3D">
      <w:pPr>
        <w:jc w:val="both"/>
        <w:rPr>
          <w:sz w:val="28"/>
          <w:szCs w:val="28"/>
        </w:rPr>
      </w:pPr>
      <w:r w:rsidRPr="00C21D3A">
        <w:rPr>
          <w:sz w:val="28"/>
          <w:szCs w:val="28"/>
        </w:rPr>
        <w:t xml:space="preserve">в т.ч. за счет средств районного бюджета </w:t>
      </w:r>
      <w:r w:rsidR="001E7483" w:rsidRPr="00C21D3A">
        <w:rPr>
          <w:sz w:val="28"/>
          <w:szCs w:val="28"/>
        </w:rPr>
        <w:t>79</w:t>
      </w:r>
      <w:r w:rsidR="00EC6FB1" w:rsidRPr="00EC6FB1">
        <w:rPr>
          <w:sz w:val="28"/>
          <w:szCs w:val="28"/>
        </w:rPr>
        <w:t>6</w:t>
      </w:r>
      <w:r w:rsidR="00754F3D" w:rsidRPr="00C21D3A">
        <w:rPr>
          <w:sz w:val="28"/>
          <w:szCs w:val="28"/>
        </w:rPr>
        <w:t>,0 тыс. рублей.</w:t>
      </w:r>
      <w:r w:rsidRPr="00C21D3A">
        <w:rPr>
          <w:sz w:val="28"/>
          <w:szCs w:val="28"/>
        </w:rPr>
        <w:t xml:space="preserve"> </w:t>
      </w:r>
    </w:p>
    <w:p w:rsidR="005533A5" w:rsidRPr="00C21D3A" w:rsidRDefault="005533A5" w:rsidP="005533A5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По годам объем финансирования будет следующим: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C21D3A">
        <w:rPr>
          <w:sz w:val="28"/>
          <w:szCs w:val="28"/>
        </w:rPr>
        <w:t xml:space="preserve">2020 год – </w:t>
      </w:r>
      <w:r w:rsidR="001E7483" w:rsidRPr="00C21D3A">
        <w:rPr>
          <w:sz w:val="28"/>
          <w:szCs w:val="28"/>
        </w:rPr>
        <w:t>4</w:t>
      </w:r>
      <w:r w:rsidR="00EC6FB1" w:rsidRPr="00EC6FB1">
        <w:rPr>
          <w:sz w:val="28"/>
          <w:szCs w:val="28"/>
        </w:rPr>
        <w:t>6</w:t>
      </w:r>
      <w:r w:rsidRPr="00C21D3A">
        <w:rPr>
          <w:sz w:val="28"/>
          <w:szCs w:val="28"/>
        </w:rPr>
        <w:t>,0 тыс. руб., из них средства районного</w:t>
      </w:r>
      <w:r w:rsidRPr="003562A2">
        <w:rPr>
          <w:sz w:val="28"/>
          <w:szCs w:val="28"/>
        </w:rPr>
        <w:t xml:space="preserve"> бюджета </w:t>
      </w:r>
      <w:r w:rsidR="00754F3D">
        <w:rPr>
          <w:sz w:val="28"/>
          <w:szCs w:val="28"/>
        </w:rPr>
        <w:t>4</w:t>
      </w:r>
      <w:r w:rsidR="00EC6FB1" w:rsidRPr="00EC6FB1">
        <w:rPr>
          <w:sz w:val="28"/>
          <w:szCs w:val="28"/>
        </w:rPr>
        <w:t>6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62A2">
        <w:rPr>
          <w:sz w:val="28"/>
          <w:szCs w:val="28"/>
        </w:rPr>
        <w:t xml:space="preserve"> год –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  <w:r w:rsidR="00754F3D">
        <w:rPr>
          <w:sz w:val="28"/>
          <w:szCs w:val="28"/>
        </w:rPr>
        <w:t xml:space="preserve"> </w:t>
      </w:r>
      <w:r w:rsidRPr="003562A2">
        <w:rPr>
          <w:sz w:val="28"/>
          <w:szCs w:val="28"/>
        </w:rPr>
        <w:t xml:space="preserve">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62A2">
        <w:rPr>
          <w:sz w:val="28"/>
          <w:szCs w:val="28"/>
        </w:rPr>
        <w:t xml:space="preserve"> год  -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</w:t>
      </w:r>
      <w:r w:rsidR="00754F3D">
        <w:rPr>
          <w:sz w:val="28"/>
          <w:szCs w:val="28"/>
        </w:rPr>
        <w:t xml:space="preserve">, </w:t>
      </w:r>
      <w:r w:rsidRPr="003562A2">
        <w:rPr>
          <w:sz w:val="28"/>
          <w:szCs w:val="28"/>
        </w:rPr>
        <w:t xml:space="preserve">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– </w:t>
      </w:r>
      <w:r w:rsidR="001E7483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– </w:t>
      </w:r>
      <w:r w:rsidR="001E7483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7F629F" w:rsidRPr="00A16B1F" w:rsidRDefault="005533A5" w:rsidP="00A16B1F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646C0E">
        <w:rPr>
          <w:sz w:val="28"/>
          <w:szCs w:val="28"/>
        </w:rPr>
        <w:t xml:space="preserve"> – </w:t>
      </w:r>
      <w:r w:rsidR="001E7483" w:rsidRPr="00646C0E">
        <w:rPr>
          <w:sz w:val="28"/>
          <w:szCs w:val="28"/>
        </w:rPr>
        <w:t>150</w:t>
      </w:r>
      <w:r w:rsidRPr="00646C0E">
        <w:rPr>
          <w:sz w:val="28"/>
          <w:szCs w:val="28"/>
        </w:rPr>
        <w:t>,0 тыс. руб.</w:t>
      </w:r>
      <w:r w:rsidR="00754F3D" w:rsidRPr="00646C0E">
        <w:rPr>
          <w:sz w:val="28"/>
          <w:szCs w:val="28"/>
        </w:rPr>
        <w:t xml:space="preserve">, </w:t>
      </w:r>
      <w:r w:rsidRPr="00646C0E">
        <w:rPr>
          <w:sz w:val="28"/>
          <w:szCs w:val="28"/>
        </w:rPr>
        <w:t xml:space="preserve">из них средства районного бюджета </w:t>
      </w:r>
      <w:r w:rsidR="001E7483" w:rsidRPr="00646C0E">
        <w:rPr>
          <w:sz w:val="28"/>
          <w:szCs w:val="28"/>
        </w:rPr>
        <w:t>150</w:t>
      </w:r>
      <w:r w:rsidRPr="00646C0E">
        <w:rPr>
          <w:sz w:val="28"/>
          <w:szCs w:val="28"/>
        </w:rPr>
        <w:t>,0 тыс. руб.</w:t>
      </w:r>
      <w:r w:rsidR="00646C0E" w:rsidRPr="00646C0E">
        <w:rPr>
          <w:sz w:val="28"/>
          <w:szCs w:val="28"/>
        </w:rPr>
        <w:t>».</w:t>
      </w:r>
    </w:p>
    <w:p w:rsidR="00A16B1F" w:rsidRPr="0026144E" w:rsidRDefault="00646C0E" w:rsidP="00A16B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16B1F">
        <w:rPr>
          <w:sz w:val="28"/>
          <w:szCs w:val="28"/>
        </w:rPr>
        <w:t>В задаче 4</w:t>
      </w:r>
      <w:r w:rsidR="00A16B1F" w:rsidRPr="00A16B1F">
        <w:rPr>
          <w:sz w:val="28"/>
          <w:szCs w:val="28"/>
        </w:rPr>
        <w:t xml:space="preserve"> </w:t>
      </w:r>
      <w:r w:rsidR="00A16B1F" w:rsidRPr="0026144E">
        <w:rPr>
          <w:sz w:val="28"/>
          <w:szCs w:val="28"/>
        </w:rPr>
        <w:t xml:space="preserve"> «Обеспечение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включительно» Перечня программных мероприятий:</w:t>
      </w:r>
    </w:p>
    <w:p w:rsidR="00A16B1F" w:rsidRPr="001E1FB6" w:rsidRDefault="00A16B1F" w:rsidP="00A16B1F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 - пункт </w:t>
      </w:r>
      <w:r>
        <w:rPr>
          <w:sz w:val="28"/>
          <w:szCs w:val="28"/>
        </w:rPr>
        <w:t>4</w:t>
      </w:r>
      <w:r w:rsidRPr="001E1FB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A16B1F" w:rsidRPr="001E1FB6" w:rsidTr="00A16B1F">
        <w:tc>
          <w:tcPr>
            <w:tcW w:w="675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E1FB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39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03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1418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6B1F" w:rsidRPr="001E1FB6" w:rsidRDefault="00A16B1F" w:rsidP="00A16B1F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4</w:t>
      </w:r>
      <w:r w:rsidRPr="001E1FB6">
        <w:rPr>
          <w:sz w:val="28"/>
          <w:szCs w:val="28"/>
        </w:rPr>
        <w:t>.</w:t>
      </w:r>
      <w:r w:rsidR="00FE2E07">
        <w:rPr>
          <w:sz w:val="28"/>
          <w:szCs w:val="28"/>
        </w:rPr>
        <w:t>4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A16B1F" w:rsidRPr="001E1FB6" w:rsidTr="00A16B1F">
        <w:tc>
          <w:tcPr>
            <w:tcW w:w="675" w:type="dxa"/>
          </w:tcPr>
          <w:p w:rsidR="00A16B1F" w:rsidRPr="001E1FB6" w:rsidRDefault="00A16B1F" w:rsidP="00CA1A83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E1FB6">
              <w:rPr>
                <w:bCs/>
                <w:sz w:val="28"/>
                <w:szCs w:val="28"/>
              </w:rPr>
              <w:t>.</w:t>
            </w:r>
            <w:r w:rsidR="00CA1A8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A16B1F" w:rsidRPr="001E1FB6" w:rsidRDefault="00A16B1F" w:rsidP="00FE2E07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FE2E07" w:rsidRPr="00541DB5">
              <w:rPr>
                <w:sz w:val="24"/>
                <w:szCs w:val="24"/>
              </w:rPr>
              <w:t>Софинансирование расходов, связанных с организацией отдыха детей в загородных детских оздоровительны</w:t>
            </w:r>
            <w:r w:rsidR="00FE2E07" w:rsidRPr="00541DB5">
              <w:rPr>
                <w:sz w:val="24"/>
                <w:szCs w:val="24"/>
              </w:rPr>
              <w:lastRenderedPageBreak/>
              <w:t>х лагерях, расположенных на территории Российской Федерации в каникулярное время</w:t>
            </w:r>
          </w:p>
        </w:tc>
        <w:tc>
          <w:tcPr>
            <w:tcW w:w="870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6B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03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6B1F" w:rsidRDefault="00A16B1F" w:rsidP="00FE2E07">
      <w:pPr>
        <w:jc w:val="both"/>
        <w:rPr>
          <w:sz w:val="28"/>
          <w:szCs w:val="28"/>
        </w:rPr>
      </w:pPr>
    </w:p>
    <w:p w:rsidR="00A16B1F" w:rsidRPr="001E1FB6" w:rsidRDefault="00A16B1F" w:rsidP="00A16B1F">
      <w:pPr>
        <w:ind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A16B1F" w:rsidRPr="001E1FB6" w:rsidTr="00A16B1F">
        <w:trPr>
          <w:trHeight w:val="943"/>
        </w:trPr>
        <w:tc>
          <w:tcPr>
            <w:tcW w:w="4928" w:type="dxa"/>
          </w:tcPr>
          <w:p w:rsidR="00A16B1F" w:rsidRPr="001E1FB6" w:rsidRDefault="00A16B1F" w:rsidP="00A16B1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E1FB6">
              <w:rPr>
                <w:b/>
                <w:bCs/>
                <w:sz w:val="24"/>
                <w:szCs w:val="24"/>
              </w:rPr>
              <w:t>Итого:</w:t>
            </w:r>
          </w:p>
          <w:p w:rsidR="00A16B1F" w:rsidRPr="001E1FB6" w:rsidRDefault="00A16B1F" w:rsidP="00A16B1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в том числе:</w:t>
            </w:r>
          </w:p>
          <w:p w:rsidR="00A16B1F" w:rsidRPr="001E1FB6" w:rsidRDefault="00A16B1F" w:rsidP="00A16B1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средства районного бюджета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E2E07">
              <w:rPr>
                <w:b/>
                <w:bCs/>
                <w:sz w:val="24"/>
                <w:szCs w:val="24"/>
              </w:rPr>
              <w:t>0</w:t>
            </w:r>
            <w:r w:rsidRPr="001E1FB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FE2E07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E2E07">
              <w:rPr>
                <w:b/>
                <w:bCs/>
                <w:sz w:val="24"/>
                <w:szCs w:val="24"/>
              </w:rPr>
              <w:t>0</w:t>
            </w:r>
            <w:r w:rsidRPr="001E1FB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16B1F" w:rsidRPr="001E1FB6" w:rsidRDefault="00FE2E07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FE2E07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1A83" w:rsidRPr="00CA1A83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A1A83">
        <w:rPr>
          <w:color w:val="FF0000"/>
          <w:sz w:val="28"/>
          <w:szCs w:val="28"/>
        </w:rPr>
        <w:t xml:space="preserve"> </w:t>
      </w:r>
      <w:r w:rsidRPr="00CA1A83">
        <w:rPr>
          <w:sz w:val="28"/>
          <w:szCs w:val="28"/>
        </w:rPr>
        <w:t>В  Задаче 6 «Увеличение количества семей с детьми, охваченных мероприятиями, направленными на укрепление института семьи, пропаганду  семейных ценностей» Перечня программных мероприятий:</w:t>
      </w:r>
    </w:p>
    <w:p w:rsidR="00CA1A83" w:rsidRPr="00CA1A83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 w:rsidRPr="00CA1A83">
        <w:rPr>
          <w:color w:val="FF0000"/>
          <w:sz w:val="28"/>
          <w:szCs w:val="28"/>
        </w:rPr>
        <w:t xml:space="preserve"> </w:t>
      </w:r>
      <w:r w:rsidRPr="00CA1A83">
        <w:rPr>
          <w:sz w:val="28"/>
          <w:szCs w:val="28"/>
        </w:rPr>
        <w:t>- пункт 6.1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CA1A83" w:rsidRPr="00CA1A83" w:rsidTr="00243264">
        <w:tc>
          <w:tcPr>
            <w:tcW w:w="675" w:type="dxa"/>
          </w:tcPr>
          <w:p w:rsidR="00CA1A83" w:rsidRPr="00CA1A83" w:rsidRDefault="00CA1A83" w:rsidP="00CA1A83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A1A83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1940" w:type="dxa"/>
          </w:tcPr>
          <w:p w:rsidR="00CA1A83" w:rsidRPr="00CA1A83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A1A83">
              <w:rPr>
                <w:sz w:val="24"/>
                <w:szCs w:val="24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870" w:type="dxa"/>
          </w:tcPr>
          <w:p w:rsidR="00CA1A83" w:rsidRPr="00CA1A83" w:rsidRDefault="00CA1A83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A1A8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9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3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CA1A83" w:rsidRPr="004056CB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 w:rsidRPr="004056CB">
        <w:rPr>
          <w:sz w:val="28"/>
          <w:szCs w:val="28"/>
        </w:rPr>
        <w:t>- пункт 6.</w:t>
      </w:r>
      <w:r w:rsidR="004056CB" w:rsidRPr="004056CB">
        <w:rPr>
          <w:sz w:val="28"/>
          <w:szCs w:val="28"/>
        </w:rPr>
        <w:t>3</w:t>
      </w:r>
      <w:r w:rsidRPr="004056CB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4056CB" w:rsidRPr="004056CB" w:rsidTr="00243264">
        <w:tc>
          <w:tcPr>
            <w:tcW w:w="675" w:type="dxa"/>
          </w:tcPr>
          <w:p w:rsidR="004056CB" w:rsidRPr="004056CB" w:rsidRDefault="004056CB" w:rsidP="004056C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1940" w:type="dxa"/>
          </w:tcPr>
          <w:p w:rsidR="004056CB" w:rsidRPr="004056CB" w:rsidRDefault="004056CB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870" w:type="dxa"/>
          </w:tcPr>
          <w:p w:rsidR="004056CB" w:rsidRPr="004056CB" w:rsidRDefault="004056CB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4056CB" w:rsidRPr="004056CB" w:rsidRDefault="004056CB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социальной защиты населения</w:t>
            </w:r>
          </w:p>
          <w:p w:rsidR="004056CB" w:rsidRPr="004056CB" w:rsidRDefault="004056CB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 xml:space="preserve">в Смоленском районе, </w:t>
            </w:r>
          </w:p>
          <w:p w:rsidR="004056CB" w:rsidRPr="004056CB" w:rsidRDefault="004056CB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культуры,</w:t>
            </w:r>
          </w:p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9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3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CA1A83" w:rsidRPr="004056CB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 w:rsidRPr="004056CB">
        <w:rPr>
          <w:sz w:val="28"/>
          <w:szCs w:val="28"/>
        </w:rPr>
        <w:t>- пункт 6.5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CA1A83" w:rsidRPr="004056CB" w:rsidTr="00243264">
        <w:tc>
          <w:tcPr>
            <w:tcW w:w="675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bCs/>
                <w:sz w:val="28"/>
                <w:szCs w:val="28"/>
              </w:rPr>
              <w:t>6.5</w:t>
            </w:r>
          </w:p>
        </w:tc>
        <w:tc>
          <w:tcPr>
            <w:tcW w:w="1940" w:type="dxa"/>
          </w:tcPr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«Подготовка и проведение в Кардымовском районе мероприятий, посвященных: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семьи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защиты детей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семьи, любви и верности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lastRenderedPageBreak/>
              <w:t>- Дню матери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инвалида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-Проведению новогодней елки для малообеспеченных семей»</w:t>
            </w:r>
          </w:p>
        </w:tc>
        <w:tc>
          <w:tcPr>
            <w:tcW w:w="870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CA1A83" w:rsidRPr="004056CB" w:rsidRDefault="00CA1A83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социальной защиты населения</w:t>
            </w:r>
          </w:p>
          <w:p w:rsidR="00CA1A83" w:rsidRPr="004056CB" w:rsidRDefault="00CA1A83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 xml:space="preserve">в Смоленском районе, </w:t>
            </w:r>
          </w:p>
          <w:p w:rsidR="00CA1A83" w:rsidRPr="004056CB" w:rsidRDefault="00CA1A83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культуры,</w:t>
            </w:r>
          </w:p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CA1A83" w:rsidRPr="004056CB" w:rsidRDefault="00CA1A83" w:rsidP="004056CB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11</w:t>
            </w:r>
            <w:r w:rsidR="004056CB" w:rsidRPr="004056CB">
              <w:rPr>
                <w:bCs/>
                <w:sz w:val="24"/>
                <w:szCs w:val="24"/>
              </w:rPr>
              <w:t>5</w:t>
            </w:r>
            <w:r w:rsidRPr="004056CB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397" w:type="dxa"/>
          </w:tcPr>
          <w:p w:rsidR="00CA1A83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99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03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CA1A83" w:rsidRPr="004056CB" w:rsidRDefault="00CA1A83" w:rsidP="00CA1A83">
      <w:pPr>
        <w:jc w:val="both"/>
        <w:rPr>
          <w:sz w:val="28"/>
          <w:szCs w:val="28"/>
        </w:rPr>
      </w:pPr>
    </w:p>
    <w:p w:rsidR="00CA1A83" w:rsidRPr="004056CB" w:rsidRDefault="00CA1A83" w:rsidP="00CA1A83">
      <w:pPr>
        <w:ind w:firstLine="709"/>
        <w:jc w:val="both"/>
        <w:rPr>
          <w:sz w:val="28"/>
          <w:szCs w:val="28"/>
        </w:rPr>
      </w:pPr>
      <w:r w:rsidRPr="004056CB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CA1A83" w:rsidRPr="004056CB" w:rsidTr="00243264">
        <w:trPr>
          <w:trHeight w:val="943"/>
        </w:trPr>
        <w:tc>
          <w:tcPr>
            <w:tcW w:w="4928" w:type="dxa"/>
          </w:tcPr>
          <w:p w:rsidR="00CA1A83" w:rsidRPr="004056CB" w:rsidRDefault="00CA1A83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«Итого:</w:t>
            </w:r>
          </w:p>
          <w:p w:rsidR="00CA1A83" w:rsidRPr="004056CB" w:rsidRDefault="00CA1A83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в том числе:</w:t>
            </w:r>
          </w:p>
          <w:p w:rsidR="00CA1A83" w:rsidRPr="004056CB" w:rsidRDefault="00CA1A83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средства районного бюджета»</w:t>
            </w: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12</w:t>
            </w:r>
            <w:r w:rsidR="004056CB" w:rsidRPr="004056CB">
              <w:rPr>
                <w:b/>
                <w:bCs/>
                <w:sz w:val="24"/>
                <w:szCs w:val="24"/>
              </w:rPr>
              <w:t>5</w:t>
            </w:r>
            <w:r w:rsidRPr="004056CB">
              <w:rPr>
                <w:b/>
                <w:bCs/>
                <w:sz w:val="24"/>
                <w:szCs w:val="24"/>
              </w:rPr>
              <w:t>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4056CB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12</w:t>
            </w:r>
            <w:r w:rsidR="004056CB" w:rsidRPr="004056CB">
              <w:rPr>
                <w:b/>
                <w:bCs/>
                <w:sz w:val="24"/>
                <w:szCs w:val="24"/>
              </w:rPr>
              <w:t>5</w:t>
            </w:r>
            <w:r w:rsidRPr="004056CB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CA1A83" w:rsidRPr="004056CB" w:rsidRDefault="004056CB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3</w:t>
            </w:r>
            <w:r w:rsidR="00CA1A83" w:rsidRPr="004056CB">
              <w:rPr>
                <w:b/>
                <w:bCs/>
                <w:sz w:val="24"/>
                <w:szCs w:val="24"/>
              </w:rPr>
              <w:t>,0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4056CB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3</w:t>
            </w:r>
            <w:r w:rsidR="00CA1A83" w:rsidRPr="004056C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532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056CB" w:rsidRPr="00071F95" w:rsidRDefault="004056CB" w:rsidP="004056CB">
      <w:pPr>
        <w:ind w:firstLine="709"/>
        <w:jc w:val="both"/>
        <w:rPr>
          <w:sz w:val="28"/>
          <w:szCs w:val="28"/>
        </w:rPr>
      </w:pPr>
      <w:r w:rsidRPr="00071F95">
        <w:rPr>
          <w:sz w:val="28"/>
          <w:szCs w:val="28"/>
        </w:rPr>
        <w:t>1.5. В  Задаче 7 «</w:t>
      </w:r>
      <w:r w:rsidR="00071F95" w:rsidRPr="00071F95">
        <w:rPr>
          <w:sz w:val="28"/>
          <w:szCs w:val="28"/>
        </w:rPr>
        <w:t>Развитие семейных форм устройства детей-сирот и детей, оставшихся без попечения родителей</w:t>
      </w:r>
      <w:r w:rsidRPr="00071F95">
        <w:rPr>
          <w:sz w:val="28"/>
          <w:szCs w:val="28"/>
        </w:rPr>
        <w:t>» Перечня программных мероприятий:</w:t>
      </w:r>
    </w:p>
    <w:p w:rsidR="004056CB" w:rsidRPr="00071F95" w:rsidRDefault="004056CB" w:rsidP="004056CB">
      <w:pPr>
        <w:pStyle w:val="af0"/>
        <w:ind w:left="0" w:firstLine="709"/>
        <w:jc w:val="both"/>
        <w:rPr>
          <w:sz w:val="28"/>
          <w:szCs w:val="28"/>
        </w:rPr>
      </w:pPr>
      <w:r w:rsidRPr="00071F95">
        <w:rPr>
          <w:sz w:val="28"/>
          <w:szCs w:val="28"/>
        </w:rPr>
        <w:t xml:space="preserve"> - пункт </w:t>
      </w:r>
      <w:r w:rsidR="00071F95" w:rsidRPr="00071F95">
        <w:rPr>
          <w:sz w:val="28"/>
          <w:szCs w:val="28"/>
        </w:rPr>
        <w:t>7</w:t>
      </w:r>
      <w:r w:rsidRPr="00071F95">
        <w:rPr>
          <w:sz w:val="28"/>
          <w:szCs w:val="28"/>
        </w:rPr>
        <w:t>.</w:t>
      </w:r>
      <w:r w:rsidR="00071F95" w:rsidRPr="00071F95">
        <w:rPr>
          <w:sz w:val="28"/>
          <w:szCs w:val="28"/>
        </w:rPr>
        <w:t>2</w:t>
      </w:r>
      <w:r w:rsidRPr="00071F95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4056CB" w:rsidRPr="00071F95" w:rsidTr="00243264">
        <w:tc>
          <w:tcPr>
            <w:tcW w:w="675" w:type="dxa"/>
          </w:tcPr>
          <w:p w:rsidR="004056CB" w:rsidRPr="00071F95" w:rsidRDefault="00071F95" w:rsidP="00071F95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071F95">
              <w:rPr>
                <w:bCs/>
                <w:sz w:val="28"/>
                <w:szCs w:val="28"/>
              </w:rPr>
              <w:t>7</w:t>
            </w:r>
            <w:r w:rsidR="004056CB" w:rsidRPr="00071F95">
              <w:rPr>
                <w:bCs/>
                <w:sz w:val="28"/>
                <w:szCs w:val="28"/>
              </w:rPr>
              <w:t>.</w:t>
            </w:r>
            <w:r w:rsidRPr="00071F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4056CB" w:rsidRPr="00071F95" w:rsidRDefault="00071F95" w:rsidP="00243264">
            <w:pPr>
              <w:jc w:val="both"/>
              <w:rPr>
                <w:sz w:val="24"/>
                <w:szCs w:val="24"/>
              </w:rPr>
            </w:pPr>
            <w:r w:rsidRPr="00071F95">
              <w:rPr>
                <w:sz w:val="24"/>
                <w:szCs w:val="24"/>
              </w:rPr>
              <w:t>Оказание помощи бывшим воспитанникам детских домов и школ-интернатов в ремонте и обустройстве закрепленного жилья.</w:t>
            </w:r>
          </w:p>
        </w:tc>
        <w:tc>
          <w:tcPr>
            <w:tcW w:w="870" w:type="dxa"/>
          </w:tcPr>
          <w:p w:rsidR="004056CB" w:rsidRPr="00071F95" w:rsidRDefault="004056CB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4056CB" w:rsidRPr="00071F95" w:rsidRDefault="004056CB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071F9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056CB" w:rsidRPr="00071F95" w:rsidRDefault="00EC6FB1" w:rsidP="00E03279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41</w:t>
            </w:r>
            <w:r w:rsidR="00071F95" w:rsidRPr="00071F9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dxa"/>
          </w:tcPr>
          <w:p w:rsidR="004056CB" w:rsidRPr="00071F95" w:rsidRDefault="00EC6FB1" w:rsidP="00E03279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E032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99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3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056CB" w:rsidRPr="00071F95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4056CB" w:rsidRPr="00071F95" w:rsidRDefault="004056CB" w:rsidP="004056CB">
      <w:pPr>
        <w:ind w:firstLine="709"/>
        <w:jc w:val="both"/>
        <w:rPr>
          <w:sz w:val="28"/>
          <w:szCs w:val="28"/>
        </w:rPr>
      </w:pPr>
      <w:r w:rsidRPr="00071F95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4056CB" w:rsidRPr="00071F95" w:rsidTr="00243264">
        <w:trPr>
          <w:trHeight w:val="943"/>
        </w:trPr>
        <w:tc>
          <w:tcPr>
            <w:tcW w:w="4928" w:type="dxa"/>
          </w:tcPr>
          <w:p w:rsidR="004056CB" w:rsidRPr="00071F95" w:rsidRDefault="004056CB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«Итого:</w:t>
            </w:r>
          </w:p>
          <w:p w:rsidR="004056CB" w:rsidRPr="00071F95" w:rsidRDefault="004056CB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в том числе:</w:t>
            </w:r>
          </w:p>
          <w:p w:rsidR="004056CB" w:rsidRPr="00071F95" w:rsidRDefault="004056CB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средства районного бюджета»</w:t>
            </w:r>
          </w:p>
        </w:tc>
        <w:tc>
          <w:tcPr>
            <w:tcW w:w="709" w:type="dxa"/>
          </w:tcPr>
          <w:p w:rsidR="004056CB" w:rsidRPr="00071F95" w:rsidRDefault="00EC6FB1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101</w:t>
            </w:r>
            <w:r w:rsidR="004056CB" w:rsidRPr="00071F95">
              <w:rPr>
                <w:b/>
                <w:bCs/>
                <w:sz w:val="24"/>
                <w:szCs w:val="24"/>
              </w:rPr>
              <w:t>,0</w:t>
            </w:r>
          </w:p>
          <w:p w:rsidR="004056CB" w:rsidRPr="00071F95" w:rsidRDefault="004056CB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EC6FB1" w:rsidP="00E03279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101</w:t>
            </w:r>
            <w:r w:rsidR="004056CB" w:rsidRPr="00071F9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056CB" w:rsidRPr="00071F95" w:rsidRDefault="00E03279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071F95" w:rsidRPr="00071F95">
              <w:rPr>
                <w:b/>
                <w:bCs/>
                <w:sz w:val="24"/>
                <w:szCs w:val="24"/>
              </w:rPr>
              <w:t>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E03279" w:rsidP="00EC6FB1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071F95" w:rsidRPr="00071F9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071F95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071F95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532" w:type="dxa"/>
          </w:tcPr>
          <w:p w:rsidR="004056CB" w:rsidRPr="00071F95" w:rsidRDefault="004056CB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16B1F" w:rsidRDefault="00A16B1F" w:rsidP="00646C0E">
      <w:pPr>
        <w:pStyle w:val="af0"/>
        <w:ind w:left="0" w:firstLine="709"/>
        <w:jc w:val="both"/>
        <w:rPr>
          <w:sz w:val="28"/>
          <w:szCs w:val="28"/>
        </w:rPr>
      </w:pPr>
    </w:p>
    <w:p w:rsidR="00A16B1F" w:rsidRPr="00C21D3A" w:rsidRDefault="00AF5D0C" w:rsidP="00AF5D0C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21D3A">
        <w:rPr>
          <w:sz w:val="28"/>
          <w:szCs w:val="28"/>
        </w:rPr>
        <w:t>. В Задаче 2 «Создание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самоопределения» Перечня программных мероприятий:</w:t>
      </w:r>
    </w:p>
    <w:p w:rsidR="00B2662B" w:rsidRPr="00C21D3A" w:rsidRDefault="00B2662B" w:rsidP="00B2662B">
      <w:pPr>
        <w:pStyle w:val="af0"/>
        <w:ind w:left="0"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- пункт 2.3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B2662B" w:rsidRPr="00C21D3A" w:rsidTr="00646C0E">
        <w:tc>
          <w:tcPr>
            <w:tcW w:w="675" w:type="dxa"/>
          </w:tcPr>
          <w:p w:rsidR="00B2662B" w:rsidRPr="00C21D3A" w:rsidRDefault="00B2662B" w:rsidP="00B2662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1940" w:type="dxa"/>
          </w:tcPr>
          <w:p w:rsidR="00B2662B" w:rsidRPr="00C21D3A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«</w:t>
            </w:r>
            <w:r w:rsidR="00B2662B" w:rsidRPr="00C21D3A">
              <w:rPr>
                <w:sz w:val="24"/>
                <w:szCs w:val="24"/>
              </w:rPr>
              <w:t xml:space="preserve">Организация и проведение муниципального этапа предметных олимпиад, подготовка учащихся на областной этап </w:t>
            </w:r>
            <w:r w:rsidR="00B2662B" w:rsidRPr="00C21D3A">
              <w:rPr>
                <w:sz w:val="24"/>
                <w:szCs w:val="24"/>
              </w:rPr>
              <w:lastRenderedPageBreak/>
              <w:t>предметных олимпиад</w:t>
            </w:r>
            <w:r w:rsidRPr="00C21D3A"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B2662B" w:rsidRPr="00C21D3A" w:rsidRDefault="00B2662B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Образовательные организации, Отдел образования</w:t>
            </w:r>
            <w:r w:rsidRPr="00C21D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B2662B" w:rsidRPr="00C21D3A" w:rsidRDefault="00C21D3A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397" w:type="dxa"/>
          </w:tcPr>
          <w:p w:rsidR="00B2662B" w:rsidRPr="00C21D3A" w:rsidRDefault="00AF5D0C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499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AF5D0C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3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AF5D0C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C21D3A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C21D3A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C21D3A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662B" w:rsidRPr="00C21D3A" w:rsidRDefault="00B2662B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52177" w:rsidRPr="00C21D3A" w:rsidRDefault="00052177" w:rsidP="00052177">
      <w:pPr>
        <w:pStyle w:val="af0"/>
        <w:ind w:left="0"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lastRenderedPageBreak/>
        <w:t>- пункт 2.6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C21D3A" w:rsidRPr="00C21D3A" w:rsidTr="00646C0E">
        <w:tc>
          <w:tcPr>
            <w:tcW w:w="675" w:type="dxa"/>
          </w:tcPr>
          <w:p w:rsidR="00C21D3A" w:rsidRPr="00C21D3A" w:rsidRDefault="00C21D3A" w:rsidP="00052177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1940" w:type="dxa"/>
          </w:tcPr>
          <w:p w:rsidR="00C21D3A" w:rsidRPr="00C21D3A" w:rsidRDefault="00C21D3A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«Организация и проведение муниципального этапа Рождественских чтений»</w:t>
            </w:r>
          </w:p>
        </w:tc>
        <w:tc>
          <w:tcPr>
            <w:tcW w:w="870" w:type="dxa"/>
          </w:tcPr>
          <w:p w:rsidR="00C21D3A" w:rsidRPr="00C21D3A" w:rsidRDefault="00C21D3A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C21D3A" w:rsidRPr="00C21D3A" w:rsidRDefault="00C21D3A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Отдел образования</w:t>
            </w:r>
            <w:r w:rsidRPr="00C21D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39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499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03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C21D3A" w:rsidRPr="00C21D3A" w:rsidRDefault="00C21D3A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331E6" w:rsidRPr="00C21D3A" w:rsidRDefault="000331E6" w:rsidP="000331E6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0331E6" w:rsidRPr="00C21D3A" w:rsidTr="00A17A0F">
        <w:trPr>
          <w:trHeight w:val="943"/>
        </w:trPr>
        <w:tc>
          <w:tcPr>
            <w:tcW w:w="4928" w:type="dxa"/>
          </w:tcPr>
          <w:p w:rsidR="000331E6" w:rsidRPr="00C21D3A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«</w:t>
            </w:r>
            <w:r w:rsidR="000331E6" w:rsidRPr="00C21D3A">
              <w:rPr>
                <w:b/>
                <w:bCs/>
                <w:sz w:val="24"/>
                <w:szCs w:val="24"/>
              </w:rPr>
              <w:t>Итого:</w:t>
            </w:r>
          </w:p>
          <w:p w:rsidR="000331E6" w:rsidRPr="00C21D3A" w:rsidRDefault="000331E6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в том числе:</w:t>
            </w:r>
          </w:p>
          <w:p w:rsidR="000331E6" w:rsidRPr="00C21D3A" w:rsidRDefault="000331E6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 w:rsidRPr="00C21D3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3</w:t>
            </w:r>
            <w:r w:rsidR="00C21D3A" w:rsidRPr="00C21D3A">
              <w:rPr>
                <w:b/>
                <w:bCs/>
                <w:sz w:val="24"/>
                <w:szCs w:val="24"/>
              </w:rPr>
              <w:t>35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C21D3A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3</w:t>
            </w:r>
            <w:r w:rsidR="00C21D3A" w:rsidRPr="00C21D3A">
              <w:rPr>
                <w:b/>
                <w:bCs/>
                <w:sz w:val="24"/>
                <w:szCs w:val="24"/>
              </w:rPr>
              <w:t>35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331E6" w:rsidRPr="00C21D3A" w:rsidRDefault="00C21D3A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25</w:t>
            </w:r>
            <w:r w:rsidR="000331E6" w:rsidRPr="00C21D3A">
              <w:rPr>
                <w:b/>
                <w:bCs/>
                <w:sz w:val="24"/>
                <w:szCs w:val="24"/>
              </w:rPr>
              <w:t>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C21D3A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25</w:t>
            </w:r>
            <w:r w:rsidR="000331E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532" w:type="dxa"/>
          </w:tcPr>
          <w:p w:rsidR="000331E6" w:rsidRPr="00C21D3A" w:rsidRDefault="000331E6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0331E6" w:rsidRPr="00C21D3A" w:rsidRDefault="000331E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2662B" w:rsidRPr="00C21D3A" w:rsidRDefault="00B2662B" w:rsidP="000331E6">
      <w:pPr>
        <w:jc w:val="both"/>
        <w:rPr>
          <w:sz w:val="28"/>
          <w:szCs w:val="28"/>
        </w:rPr>
      </w:pPr>
    </w:p>
    <w:p w:rsidR="00D379D8" w:rsidRPr="00C21D3A" w:rsidRDefault="00930244" w:rsidP="00930244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1.</w:t>
      </w:r>
      <w:r w:rsidR="00C21D3A" w:rsidRPr="00C21D3A">
        <w:rPr>
          <w:sz w:val="28"/>
          <w:szCs w:val="28"/>
        </w:rPr>
        <w:t>7</w:t>
      </w:r>
      <w:r w:rsidRPr="00C21D3A">
        <w:rPr>
          <w:sz w:val="28"/>
          <w:szCs w:val="28"/>
        </w:rPr>
        <w:t>.</w:t>
      </w:r>
      <w:r w:rsidR="00E50323" w:rsidRPr="00C21D3A">
        <w:rPr>
          <w:sz w:val="28"/>
          <w:szCs w:val="28"/>
        </w:rPr>
        <w:t>Графу «</w:t>
      </w:r>
      <w:r w:rsidR="00754F3D" w:rsidRPr="00C21D3A">
        <w:rPr>
          <w:sz w:val="28"/>
          <w:szCs w:val="28"/>
        </w:rPr>
        <w:t>В</w:t>
      </w:r>
      <w:r w:rsidR="00E50323" w:rsidRPr="00C21D3A">
        <w:rPr>
          <w:sz w:val="28"/>
          <w:szCs w:val="28"/>
        </w:rPr>
        <w:t>сего по программе</w:t>
      </w:r>
      <w:r w:rsidR="00EF0FA2" w:rsidRPr="00C21D3A">
        <w:rPr>
          <w:sz w:val="28"/>
          <w:szCs w:val="28"/>
        </w:rPr>
        <w:t xml:space="preserve">» </w:t>
      </w:r>
      <w:r w:rsidR="00E50323" w:rsidRPr="00C21D3A">
        <w:rPr>
          <w:sz w:val="28"/>
          <w:szCs w:val="28"/>
        </w:rPr>
        <w:t xml:space="preserve"> </w:t>
      </w:r>
      <w:r w:rsidR="00C13BA2" w:rsidRPr="00C21D3A">
        <w:rPr>
          <w:sz w:val="28"/>
          <w:szCs w:val="28"/>
        </w:rPr>
        <w:t xml:space="preserve">Перечня программных мероприятий </w:t>
      </w:r>
      <w:r w:rsidR="00E50323" w:rsidRPr="00C21D3A">
        <w:rPr>
          <w:sz w:val="28"/>
          <w:szCs w:val="28"/>
        </w:rPr>
        <w:t>читать в следующей редакции:</w:t>
      </w:r>
    </w:p>
    <w:tbl>
      <w:tblPr>
        <w:tblStyle w:val="a3"/>
        <w:tblW w:w="10430" w:type="dxa"/>
        <w:tblLook w:val="04A0"/>
      </w:tblPr>
      <w:tblGrid>
        <w:gridCol w:w="4518"/>
        <w:gridCol w:w="843"/>
        <w:gridCol w:w="756"/>
        <w:gridCol w:w="756"/>
        <w:gridCol w:w="756"/>
        <w:gridCol w:w="756"/>
        <w:gridCol w:w="756"/>
        <w:gridCol w:w="756"/>
        <w:gridCol w:w="254"/>
        <w:gridCol w:w="279"/>
      </w:tblGrid>
      <w:tr w:rsidR="00B849D6" w:rsidRPr="00C21D3A" w:rsidTr="00D722B7">
        <w:tc>
          <w:tcPr>
            <w:tcW w:w="4518" w:type="dxa"/>
            <w:tcBorders>
              <w:bottom w:val="nil"/>
            </w:tcBorders>
          </w:tcPr>
          <w:p w:rsidR="00B849D6" w:rsidRPr="00C21D3A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«</w:t>
            </w:r>
            <w:r w:rsidR="00B849D6" w:rsidRPr="00C21D3A">
              <w:rPr>
                <w:b/>
                <w:bCs/>
                <w:sz w:val="24"/>
                <w:szCs w:val="24"/>
              </w:rPr>
              <w:t>Всего по программе:</w:t>
            </w:r>
          </w:p>
          <w:p w:rsidR="00B849D6" w:rsidRPr="00C21D3A" w:rsidRDefault="00B849D6" w:rsidP="00A17A0F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bottom w:val="nil"/>
            </w:tcBorders>
          </w:tcPr>
          <w:p w:rsidR="00B849D6" w:rsidRPr="00C21D3A" w:rsidRDefault="00D722B7" w:rsidP="00EC6FB1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79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296C31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  <w:p w:rsidR="00B849D6" w:rsidRPr="00C21D3A" w:rsidRDefault="00B849D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E50323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B849D6" w:rsidRPr="00C21D3A" w:rsidRDefault="00B849D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722B7" w:rsidRPr="00C21D3A" w:rsidTr="00D722B7">
        <w:tc>
          <w:tcPr>
            <w:tcW w:w="4518" w:type="dxa"/>
            <w:tcBorders>
              <w:top w:val="nil"/>
            </w:tcBorders>
          </w:tcPr>
          <w:p w:rsidR="00D722B7" w:rsidRPr="00C21D3A" w:rsidRDefault="00D722B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 w:rsidRPr="00C21D3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nil"/>
            </w:tcBorders>
          </w:tcPr>
          <w:p w:rsidR="00D722B7" w:rsidRPr="00C21D3A" w:rsidRDefault="00D722B7" w:rsidP="00EC6FB1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79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296C31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D722B7" w:rsidRPr="00C21D3A">
              <w:rPr>
                <w:b/>
                <w:bCs/>
                <w:sz w:val="24"/>
                <w:szCs w:val="24"/>
              </w:rPr>
              <w:t>,0</w:t>
            </w:r>
          </w:p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:rsidR="00D722B7" w:rsidRPr="00C21D3A" w:rsidRDefault="00D722B7" w:rsidP="00B849D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21D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D722B7" w:rsidRPr="00C21D3A" w:rsidRDefault="00D722B7" w:rsidP="00B849D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60BD" w:rsidRPr="00C21D3A" w:rsidRDefault="004F60BD" w:rsidP="002A2570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 xml:space="preserve">2. Настоящее постановление </w:t>
      </w:r>
      <w:r w:rsidR="00374A1F" w:rsidRPr="00C21D3A">
        <w:rPr>
          <w:sz w:val="28"/>
          <w:szCs w:val="28"/>
        </w:rPr>
        <w:t>разместить</w:t>
      </w:r>
      <w:r w:rsidRPr="00C21D3A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C21D3A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21D3A">
        <w:rPr>
          <w:bCs/>
          <w:sz w:val="28"/>
          <w:szCs w:val="28"/>
        </w:rPr>
        <w:t>3</w:t>
      </w:r>
      <w:r w:rsidR="003C7AF6" w:rsidRPr="00C21D3A">
        <w:rPr>
          <w:bCs/>
          <w:sz w:val="28"/>
          <w:szCs w:val="28"/>
        </w:rPr>
        <w:t xml:space="preserve">. </w:t>
      </w:r>
      <w:r w:rsidR="00DF598D" w:rsidRPr="00C21D3A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43F64" w:rsidRPr="00C21D3A">
        <w:rPr>
          <w:bCs/>
          <w:sz w:val="28"/>
          <w:szCs w:val="28"/>
        </w:rPr>
        <w:t>(</w:t>
      </w:r>
      <w:r w:rsidR="000C5C4E" w:rsidRPr="00C21D3A">
        <w:rPr>
          <w:bCs/>
          <w:sz w:val="28"/>
          <w:szCs w:val="28"/>
        </w:rPr>
        <w:t>Н.В. Игнатенков</w:t>
      </w:r>
      <w:r w:rsidR="00F43F64" w:rsidRPr="00C21D3A">
        <w:rPr>
          <w:bCs/>
          <w:sz w:val="28"/>
          <w:szCs w:val="28"/>
        </w:rPr>
        <w:t>а)</w:t>
      </w:r>
      <w:r w:rsidR="00142C2D" w:rsidRPr="00C21D3A">
        <w:rPr>
          <w:bCs/>
          <w:sz w:val="28"/>
          <w:szCs w:val="28"/>
        </w:rPr>
        <w:t>.</w:t>
      </w:r>
    </w:p>
    <w:p w:rsidR="00D572E4" w:rsidRPr="00C21D3A" w:rsidRDefault="00D572E4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F43F64" w:rsidRPr="00C21D3A" w:rsidRDefault="00F43F6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C21D3A" w:rsidTr="00E97888">
        <w:tc>
          <w:tcPr>
            <w:tcW w:w="5210" w:type="dxa"/>
          </w:tcPr>
          <w:p w:rsidR="00E97888" w:rsidRPr="00C21D3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C21D3A">
              <w:rPr>
                <w:sz w:val="28"/>
                <w:szCs w:val="28"/>
              </w:rPr>
              <w:t>Г</w:t>
            </w:r>
            <w:r w:rsidR="004F60BD" w:rsidRPr="00C21D3A">
              <w:rPr>
                <w:sz w:val="28"/>
                <w:szCs w:val="28"/>
              </w:rPr>
              <w:t>лава</w:t>
            </w:r>
            <w:r w:rsidR="00E97888" w:rsidRPr="00C21D3A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Pr="00C21D3A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C21D3A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C21D3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C2301" w:rsidRPr="00CA1A83" w:rsidRDefault="00CC2301" w:rsidP="00582C61">
      <w:pPr>
        <w:rPr>
          <w:color w:val="FF0000"/>
          <w:sz w:val="24"/>
          <w:szCs w:val="24"/>
        </w:rPr>
      </w:pPr>
    </w:p>
    <w:p w:rsidR="00D722B7" w:rsidRPr="00CA1A83" w:rsidRDefault="00D722B7" w:rsidP="00582C61">
      <w:pPr>
        <w:rPr>
          <w:color w:val="FF0000"/>
          <w:sz w:val="24"/>
          <w:szCs w:val="24"/>
        </w:rPr>
      </w:pPr>
    </w:p>
    <w:p w:rsidR="00EA2AEA" w:rsidRPr="00CA1A83" w:rsidRDefault="00EA2AEA" w:rsidP="00582C61">
      <w:pPr>
        <w:rPr>
          <w:color w:val="FF0000"/>
          <w:sz w:val="24"/>
          <w:szCs w:val="24"/>
        </w:rPr>
      </w:pPr>
    </w:p>
    <w:p w:rsidR="00F43F64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  <w:r w:rsidRPr="00CA1A83">
        <w:rPr>
          <w:color w:val="FF0000"/>
          <w:sz w:val="24"/>
          <w:szCs w:val="24"/>
        </w:rPr>
        <w:tab/>
      </w: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C21D3A" w:rsidRPr="00CA1A83" w:rsidRDefault="00C21D3A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472241" w:rsidRPr="00C21D3A" w:rsidRDefault="00472241" w:rsidP="00582C61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241" w:rsidRPr="00E03279" w:rsidTr="00A17A0F">
        <w:tc>
          <w:tcPr>
            <w:tcW w:w="5210" w:type="dxa"/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Отп. 1 экз – в дело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 xml:space="preserve">Исп. </w:t>
            </w:r>
            <w:r w:rsidR="00BD22E7" w:rsidRPr="00E03279">
              <w:rPr>
                <w:sz w:val="24"/>
                <w:szCs w:val="24"/>
              </w:rPr>
              <w:t>Е.Г. Киселева</w:t>
            </w:r>
            <w:r w:rsidRPr="00E03279">
              <w:rPr>
                <w:sz w:val="24"/>
                <w:szCs w:val="24"/>
              </w:rPr>
              <w:t xml:space="preserve"> – </w:t>
            </w:r>
            <w:r w:rsidR="00BD22E7" w:rsidRPr="00E03279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Тел. 4-</w:t>
            </w:r>
            <w:r w:rsidR="00BD22E7" w:rsidRPr="00E03279">
              <w:rPr>
                <w:sz w:val="24"/>
                <w:szCs w:val="24"/>
              </w:rPr>
              <w:t>2</w:t>
            </w:r>
            <w:r w:rsidRPr="00E03279">
              <w:rPr>
                <w:sz w:val="24"/>
                <w:szCs w:val="24"/>
              </w:rPr>
              <w:t>1-</w:t>
            </w:r>
            <w:r w:rsidR="00BD22E7" w:rsidRPr="00E03279">
              <w:rPr>
                <w:sz w:val="24"/>
                <w:szCs w:val="24"/>
              </w:rPr>
              <w:t>56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72241" w:rsidRPr="00E03279" w:rsidRDefault="00472241" w:rsidP="00BD22E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Разослать: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E03279">
              <w:rPr>
                <w:sz w:val="24"/>
                <w:szCs w:val="24"/>
              </w:rPr>
              <w:t xml:space="preserve">  </w:t>
            </w:r>
          </w:p>
        </w:tc>
      </w:tr>
    </w:tbl>
    <w:p w:rsidR="00472241" w:rsidRPr="00E03279" w:rsidRDefault="00472241" w:rsidP="00472241">
      <w:pPr>
        <w:rPr>
          <w:sz w:val="24"/>
          <w:szCs w:val="24"/>
          <w:lang w:val="en-US"/>
        </w:rPr>
      </w:pPr>
    </w:p>
    <w:p w:rsidR="00472241" w:rsidRPr="00E03279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E03279">
        <w:rPr>
          <w:sz w:val="24"/>
          <w:szCs w:val="24"/>
        </w:rPr>
        <w:t>Визы:</w:t>
      </w:r>
    </w:p>
    <w:p w:rsidR="00472241" w:rsidRPr="00E03279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296C31" w:rsidRPr="00E03279" w:rsidTr="00296C31">
        <w:tc>
          <w:tcPr>
            <w:tcW w:w="5778" w:type="dxa"/>
          </w:tcPr>
          <w:p w:rsidR="00296C31" w:rsidRPr="00E03279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начальник Отдела образования Администрации муниципального образования «Кардымовский район» Смоленской области – С.В. Федорова</w:t>
            </w:r>
          </w:p>
          <w:p w:rsidR="00296C31" w:rsidRPr="00E03279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96C31" w:rsidRPr="00E03279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</w:tcPr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 xml:space="preserve">начальник </w:t>
            </w:r>
            <w:r w:rsidR="00754F3D" w:rsidRPr="00E03279">
              <w:rPr>
                <w:sz w:val="24"/>
                <w:szCs w:val="24"/>
              </w:rPr>
              <w:t>О</w:t>
            </w:r>
            <w:r w:rsidRPr="00E03279">
              <w:rPr>
                <w:sz w:val="24"/>
                <w:szCs w:val="24"/>
              </w:rPr>
              <w:t>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 xml:space="preserve">начальник </w:t>
            </w:r>
            <w:r w:rsidR="00754F3D" w:rsidRPr="00E03279">
              <w:rPr>
                <w:sz w:val="24"/>
                <w:szCs w:val="24"/>
              </w:rPr>
              <w:t>О</w:t>
            </w:r>
            <w:r w:rsidRPr="00E03279">
              <w:rPr>
                <w:sz w:val="24"/>
                <w:szCs w:val="24"/>
              </w:rPr>
              <w:t>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</w:tbl>
    <w:p w:rsidR="00472241" w:rsidRPr="00E03279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:rsidR="00472241" w:rsidRPr="00E03279" w:rsidRDefault="00472241" w:rsidP="00472241">
      <w:pPr>
        <w:jc w:val="center"/>
        <w:rPr>
          <w:sz w:val="24"/>
          <w:szCs w:val="24"/>
        </w:rPr>
      </w:pPr>
    </w:p>
    <w:p w:rsidR="00472241" w:rsidRPr="00E03279" w:rsidRDefault="00472241" w:rsidP="00582C61">
      <w:pPr>
        <w:rPr>
          <w:sz w:val="24"/>
          <w:szCs w:val="24"/>
        </w:rPr>
      </w:pPr>
    </w:p>
    <w:sectPr w:rsidR="00472241" w:rsidRPr="00E03279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D1" w:rsidRDefault="009B3AD1" w:rsidP="00801BC2">
      <w:r>
        <w:separator/>
      </w:r>
    </w:p>
  </w:endnote>
  <w:endnote w:type="continuationSeparator" w:id="1">
    <w:p w:rsidR="009B3AD1" w:rsidRDefault="009B3AD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1F" w:rsidRPr="00CD737D" w:rsidRDefault="00CD737D">
    <w:pPr>
      <w:pStyle w:val="a9"/>
      <w:rPr>
        <w:sz w:val="16"/>
      </w:rPr>
    </w:pPr>
    <w:r>
      <w:rPr>
        <w:sz w:val="16"/>
      </w:rPr>
      <w:t>Рег. № 00769  от 24.12.2020, Подписано ЭП: Никитенков Павел Петрович, Глава муниципального образования 24.12.2020 10:48:48, Распечатал________________</w:t>
    </w:r>
  </w:p>
  <w:p w:rsidR="00A16B1F" w:rsidRPr="00CD737D" w:rsidRDefault="00A16B1F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D1" w:rsidRDefault="009B3AD1" w:rsidP="00801BC2">
      <w:r>
        <w:separator/>
      </w:r>
    </w:p>
  </w:footnote>
  <w:footnote w:type="continuationSeparator" w:id="1">
    <w:p w:rsidR="009B3AD1" w:rsidRDefault="009B3AD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1F" w:rsidRDefault="005644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6B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6B1F" w:rsidRDefault="00A16B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4689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3947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4E9F"/>
    <w:multiLevelType w:val="hybridMultilevel"/>
    <w:tmpl w:val="43D49A5E"/>
    <w:lvl w:ilvl="0" w:tplc="9448F10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AFB"/>
    <w:multiLevelType w:val="multilevel"/>
    <w:tmpl w:val="51F6D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671F4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135FF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14F1"/>
    <w:multiLevelType w:val="multilevel"/>
    <w:tmpl w:val="39640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25"/>
  </w:num>
  <w:num w:numId="17">
    <w:abstractNumId w:val="9"/>
  </w:num>
  <w:num w:numId="18">
    <w:abstractNumId w:val="32"/>
  </w:num>
  <w:num w:numId="19">
    <w:abstractNumId w:val="19"/>
  </w:num>
  <w:num w:numId="20">
    <w:abstractNumId w:val="1"/>
  </w:num>
  <w:num w:numId="21">
    <w:abstractNumId w:val="24"/>
  </w:num>
  <w:num w:numId="22">
    <w:abstractNumId w:val="21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0"/>
  </w:num>
  <w:num w:numId="29">
    <w:abstractNumId w:val="18"/>
  </w:num>
  <w:num w:numId="30">
    <w:abstractNumId w:val="22"/>
  </w:num>
  <w:num w:numId="31">
    <w:abstractNumId w:val="4"/>
  </w:num>
  <w:num w:numId="32">
    <w:abstractNumId w:val="17"/>
  </w:num>
  <w:num w:numId="33">
    <w:abstractNumId w:val="14"/>
  </w:num>
  <w:num w:numId="34">
    <w:abstractNumId w:val="8"/>
  </w:num>
  <w:num w:numId="35">
    <w:abstractNumId w:val="5"/>
  </w:num>
  <w:num w:numId="36">
    <w:abstractNumId w:val="20"/>
  </w:num>
  <w:num w:numId="37">
    <w:abstractNumId w:val="29"/>
  </w:num>
  <w:num w:numId="38">
    <w:abstractNumId w:val="1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31E6"/>
    <w:rsid w:val="00037804"/>
    <w:rsid w:val="00052177"/>
    <w:rsid w:val="0005500E"/>
    <w:rsid w:val="0005771A"/>
    <w:rsid w:val="000633FA"/>
    <w:rsid w:val="000641B4"/>
    <w:rsid w:val="00064A60"/>
    <w:rsid w:val="000717C4"/>
    <w:rsid w:val="00071F95"/>
    <w:rsid w:val="0007420F"/>
    <w:rsid w:val="000765BB"/>
    <w:rsid w:val="0007750D"/>
    <w:rsid w:val="0008189A"/>
    <w:rsid w:val="00084B33"/>
    <w:rsid w:val="00087773"/>
    <w:rsid w:val="000903D5"/>
    <w:rsid w:val="00090590"/>
    <w:rsid w:val="000A19FF"/>
    <w:rsid w:val="000A5F73"/>
    <w:rsid w:val="000A7826"/>
    <w:rsid w:val="000B6AFB"/>
    <w:rsid w:val="000C5C4E"/>
    <w:rsid w:val="000C5D81"/>
    <w:rsid w:val="000D3FBB"/>
    <w:rsid w:val="000D45FA"/>
    <w:rsid w:val="000D6BAC"/>
    <w:rsid w:val="000D7D56"/>
    <w:rsid w:val="000D7E0E"/>
    <w:rsid w:val="000E40BB"/>
    <w:rsid w:val="000F3656"/>
    <w:rsid w:val="000F7143"/>
    <w:rsid w:val="0010494D"/>
    <w:rsid w:val="00107C82"/>
    <w:rsid w:val="0011493F"/>
    <w:rsid w:val="00115D84"/>
    <w:rsid w:val="001307C1"/>
    <w:rsid w:val="00132BF9"/>
    <w:rsid w:val="0013566E"/>
    <w:rsid w:val="001400DA"/>
    <w:rsid w:val="00142C2D"/>
    <w:rsid w:val="00145D1B"/>
    <w:rsid w:val="001468CD"/>
    <w:rsid w:val="00153F35"/>
    <w:rsid w:val="00162285"/>
    <w:rsid w:val="001635A9"/>
    <w:rsid w:val="0016417D"/>
    <w:rsid w:val="00173AF6"/>
    <w:rsid w:val="00180EEF"/>
    <w:rsid w:val="001812F9"/>
    <w:rsid w:val="001840F4"/>
    <w:rsid w:val="00184250"/>
    <w:rsid w:val="001863F7"/>
    <w:rsid w:val="001905A7"/>
    <w:rsid w:val="0019756F"/>
    <w:rsid w:val="001A5FBB"/>
    <w:rsid w:val="001A7BD7"/>
    <w:rsid w:val="001B2EBC"/>
    <w:rsid w:val="001C3541"/>
    <w:rsid w:val="001C5D1D"/>
    <w:rsid w:val="001C6AFE"/>
    <w:rsid w:val="001C6D51"/>
    <w:rsid w:val="001E13F2"/>
    <w:rsid w:val="001E1FB6"/>
    <w:rsid w:val="001E35DD"/>
    <w:rsid w:val="001E6E9B"/>
    <w:rsid w:val="001E7483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400D"/>
    <w:rsid w:val="00245BC7"/>
    <w:rsid w:val="00247929"/>
    <w:rsid w:val="00251A87"/>
    <w:rsid w:val="002538ED"/>
    <w:rsid w:val="0025593B"/>
    <w:rsid w:val="0026144E"/>
    <w:rsid w:val="002633CA"/>
    <w:rsid w:val="0026674C"/>
    <w:rsid w:val="00266998"/>
    <w:rsid w:val="00273292"/>
    <w:rsid w:val="00276520"/>
    <w:rsid w:val="0027656C"/>
    <w:rsid w:val="002807BD"/>
    <w:rsid w:val="002808A4"/>
    <w:rsid w:val="00283812"/>
    <w:rsid w:val="002928E8"/>
    <w:rsid w:val="00296C31"/>
    <w:rsid w:val="002975FC"/>
    <w:rsid w:val="002A2570"/>
    <w:rsid w:val="002A26F0"/>
    <w:rsid w:val="002A6778"/>
    <w:rsid w:val="002B07DC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0597B"/>
    <w:rsid w:val="00314A20"/>
    <w:rsid w:val="003155F6"/>
    <w:rsid w:val="00320E99"/>
    <w:rsid w:val="00323967"/>
    <w:rsid w:val="003268C6"/>
    <w:rsid w:val="00331DF2"/>
    <w:rsid w:val="00335590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74A1F"/>
    <w:rsid w:val="0038064C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733"/>
    <w:rsid w:val="003D782D"/>
    <w:rsid w:val="003F073B"/>
    <w:rsid w:val="003F49DC"/>
    <w:rsid w:val="0040146C"/>
    <w:rsid w:val="00404F4C"/>
    <w:rsid w:val="004056CB"/>
    <w:rsid w:val="00410A5F"/>
    <w:rsid w:val="00411785"/>
    <w:rsid w:val="00412DF7"/>
    <w:rsid w:val="00413877"/>
    <w:rsid w:val="004139F8"/>
    <w:rsid w:val="00414993"/>
    <w:rsid w:val="00422F5B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30B7"/>
    <w:rsid w:val="004833E5"/>
    <w:rsid w:val="00484E8F"/>
    <w:rsid w:val="004908CB"/>
    <w:rsid w:val="00493177"/>
    <w:rsid w:val="004952CB"/>
    <w:rsid w:val="004952FD"/>
    <w:rsid w:val="004964AF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C7C79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0AF4"/>
    <w:rsid w:val="00546D17"/>
    <w:rsid w:val="005478B3"/>
    <w:rsid w:val="005514D3"/>
    <w:rsid w:val="005533A5"/>
    <w:rsid w:val="00553AEF"/>
    <w:rsid w:val="00556D89"/>
    <w:rsid w:val="005628B1"/>
    <w:rsid w:val="00564444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5FDE"/>
    <w:rsid w:val="005D63FC"/>
    <w:rsid w:val="005E015A"/>
    <w:rsid w:val="005E0EEC"/>
    <w:rsid w:val="005E108F"/>
    <w:rsid w:val="005E1956"/>
    <w:rsid w:val="005E2968"/>
    <w:rsid w:val="005E33D1"/>
    <w:rsid w:val="005E4084"/>
    <w:rsid w:val="005E44BA"/>
    <w:rsid w:val="005E4AD9"/>
    <w:rsid w:val="005E6602"/>
    <w:rsid w:val="005E7828"/>
    <w:rsid w:val="005F2842"/>
    <w:rsid w:val="005F5D21"/>
    <w:rsid w:val="005F68BF"/>
    <w:rsid w:val="006147FA"/>
    <w:rsid w:val="00615C57"/>
    <w:rsid w:val="00616CD6"/>
    <w:rsid w:val="0061728E"/>
    <w:rsid w:val="00620FE5"/>
    <w:rsid w:val="00621E09"/>
    <w:rsid w:val="00623887"/>
    <w:rsid w:val="00624126"/>
    <w:rsid w:val="006251F5"/>
    <w:rsid w:val="00627107"/>
    <w:rsid w:val="006337B6"/>
    <w:rsid w:val="00636DC7"/>
    <w:rsid w:val="00637A48"/>
    <w:rsid w:val="006408D6"/>
    <w:rsid w:val="00644B2D"/>
    <w:rsid w:val="00646C0E"/>
    <w:rsid w:val="00655D25"/>
    <w:rsid w:val="00662581"/>
    <w:rsid w:val="006719AC"/>
    <w:rsid w:val="00672F89"/>
    <w:rsid w:val="00697510"/>
    <w:rsid w:val="006975D2"/>
    <w:rsid w:val="006A0534"/>
    <w:rsid w:val="006A0C58"/>
    <w:rsid w:val="006A4AE7"/>
    <w:rsid w:val="006A5F78"/>
    <w:rsid w:val="006A7363"/>
    <w:rsid w:val="006A7E56"/>
    <w:rsid w:val="006B2CB7"/>
    <w:rsid w:val="006B4633"/>
    <w:rsid w:val="006B6675"/>
    <w:rsid w:val="006B6EF8"/>
    <w:rsid w:val="006C165C"/>
    <w:rsid w:val="006D6E7B"/>
    <w:rsid w:val="006D70E8"/>
    <w:rsid w:val="006E58E9"/>
    <w:rsid w:val="006F33DA"/>
    <w:rsid w:val="006F3A2D"/>
    <w:rsid w:val="007139DD"/>
    <w:rsid w:val="00713D67"/>
    <w:rsid w:val="0072141E"/>
    <w:rsid w:val="00724EBB"/>
    <w:rsid w:val="00731E9D"/>
    <w:rsid w:val="00732906"/>
    <w:rsid w:val="0073356B"/>
    <w:rsid w:val="00742416"/>
    <w:rsid w:val="00743C3D"/>
    <w:rsid w:val="00752F73"/>
    <w:rsid w:val="00754F3D"/>
    <w:rsid w:val="007569C9"/>
    <w:rsid w:val="00757E46"/>
    <w:rsid w:val="00761430"/>
    <w:rsid w:val="00762DA0"/>
    <w:rsid w:val="00765573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1A97"/>
    <w:rsid w:val="007A52A0"/>
    <w:rsid w:val="007A6A16"/>
    <w:rsid w:val="007B6574"/>
    <w:rsid w:val="007C0B69"/>
    <w:rsid w:val="007C6C8D"/>
    <w:rsid w:val="007D244B"/>
    <w:rsid w:val="007D628F"/>
    <w:rsid w:val="007D7B07"/>
    <w:rsid w:val="007E0764"/>
    <w:rsid w:val="007F000F"/>
    <w:rsid w:val="007F3F38"/>
    <w:rsid w:val="007F629F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175C2"/>
    <w:rsid w:val="0082744B"/>
    <w:rsid w:val="00830F62"/>
    <w:rsid w:val="00831AA0"/>
    <w:rsid w:val="008356FD"/>
    <w:rsid w:val="0083767F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129"/>
    <w:rsid w:val="0089176E"/>
    <w:rsid w:val="008A210B"/>
    <w:rsid w:val="008B3713"/>
    <w:rsid w:val="008B534A"/>
    <w:rsid w:val="008C783B"/>
    <w:rsid w:val="008D394A"/>
    <w:rsid w:val="008E602E"/>
    <w:rsid w:val="008F1F33"/>
    <w:rsid w:val="008F5E44"/>
    <w:rsid w:val="008F6695"/>
    <w:rsid w:val="0090034A"/>
    <w:rsid w:val="00901014"/>
    <w:rsid w:val="00911DD7"/>
    <w:rsid w:val="009136C4"/>
    <w:rsid w:val="00923320"/>
    <w:rsid w:val="00930244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763C8"/>
    <w:rsid w:val="00986B4D"/>
    <w:rsid w:val="00990CEF"/>
    <w:rsid w:val="0099371E"/>
    <w:rsid w:val="0099487A"/>
    <w:rsid w:val="00996D16"/>
    <w:rsid w:val="009A1CCE"/>
    <w:rsid w:val="009A3241"/>
    <w:rsid w:val="009B2C25"/>
    <w:rsid w:val="009B3AD1"/>
    <w:rsid w:val="009C0075"/>
    <w:rsid w:val="009C4E0E"/>
    <w:rsid w:val="009C6324"/>
    <w:rsid w:val="009D58BA"/>
    <w:rsid w:val="009E374E"/>
    <w:rsid w:val="009E5494"/>
    <w:rsid w:val="009F3426"/>
    <w:rsid w:val="009F796C"/>
    <w:rsid w:val="009F7E04"/>
    <w:rsid w:val="00A00439"/>
    <w:rsid w:val="00A077D4"/>
    <w:rsid w:val="00A122AA"/>
    <w:rsid w:val="00A16B1F"/>
    <w:rsid w:val="00A17A0F"/>
    <w:rsid w:val="00A17A7B"/>
    <w:rsid w:val="00A24B71"/>
    <w:rsid w:val="00A30DF8"/>
    <w:rsid w:val="00A30F69"/>
    <w:rsid w:val="00A4407C"/>
    <w:rsid w:val="00A47CFF"/>
    <w:rsid w:val="00A50316"/>
    <w:rsid w:val="00A5717C"/>
    <w:rsid w:val="00A65AC4"/>
    <w:rsid w:val="00A70864"/>
    <w:rsid w:val="00A743BE"/>
    <w:rsid w:val="00A76A37"/>
    <w:rsid w:val="00A7714D"/>
    <w:rsid w:val="00A777DC"/>
    <w:rsid w:val="00A81C51"/>
    <w:rsid w:val="00A840C1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8C0"/>
    <w:rsid w:val="00AD755F"/>
    <w:rsid w:val="00AE0908"/>
    <w:rsid w:val="00AE2EC3"/>
    <w:rsid w:val="00AE566B"/>
    <w:rsid w:val="00AF1D17"/>
    <w:rsid w:val="00AF2B68"/>
    <w:rsid w:val="00AF2E68"/>
    <w:rsid w:val="00AF3DC5"/>
    <w:rsid w:val="00AF45B5"/>
    <w:rsid w:val="00AF5D0C"/>
    <w:rsid w:val="00B000A3"/>
    <w:rsid w:val="00B010F1"/>
    <w:rsid w:val="00B0577A"/>
    <w:rsid w:val="00B05A7F"/>
    <w:rsid w:val="00B05C34"/>
    <w:rsid w:val="00B060C1"/>
    <w:rsid w:val="00B16719"/>
    <w:rsid w:val="00B205E3"/>
    <w:rsid w:val="00B21296"/>
    <w:rsid w:val="00B2662B"/>
    <w:rsid w:val="00B31E6E"/>
    <w:rsid w:val="00B32F94"/>
    <w:rsid w:val="00B375B9"/>
    <w:rsid w:val="00B4078D"/>
    <w:rsid w:val="00B41E70"/>
    <w:rsid w:val="00B44123"/>
    <w:rsid w:val="00B50B8E"/>
    <w:rsid w:val="00B55150"/>
    <w:rsid w:val="00B664A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C2737"/>
    <w:rsid w:val="00BD22E7"/>
    <w:rsid w:val="00BE1775"/>
    <w:rsid w:val="00BE5056"/>
    <w:rsid w:val="00BE5669"/>
    <w:rsid w:val="00BF2630"/>
    <w:rsid w:val="00BF396F"/>
    <w:rsid w:val="00BF6075"/>
    <w:rsid w:val="00BF7408"/>
    <w:rsid w:val="00C0291B"/>
    <w:rsid w:val="00C04A42"/>
    <w:rsid w:val="00C13BA2"/>
    <w:rsid w:val="00C13EF3"/>
    <w:rsid w:val="00C20300"/>
    <w:rsid w:val="00C20CAD"/>
    <w:rsid w:val="00C21D3A"/>
    <w:rsid w:val="00C24B82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3964"/>
    <w:rsid w:val="00C95B9F"/>
    <w:rsid w:val="00C96EB2"/>
    <w:rsid w:val="00CA1A83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737D"/>
    <w:rsid w:val="00CE4A2F"/>
    <w:rsid w:val="00CE5D4D"/>
    <w:rsid w:val="00D02BF4"/>
    <w:rsid w:val="00D1200E"/>
    <w:rsid w:val="00D13512"/>
    <w:rsid w:val="00D36728"/>
    <w:rsid w:val="00D379D8"/>
    <w:rsid w:val="00D448FD"/>
    <w:rsid w:val="00D510A9"/>
    <w:rsid w:val="00D57198"/>
    <w:rsid w:val="00D572E4"/>
    <w:rsid w:val="00D710C8"/>
    <w:rsid w:val="00D722B7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2E37"/>
    <w:rsid w:val="00DB43F8"/>
    <w:rsid w:val="00DB604B"/>
    <w:rsid w:val="00DC38A9"/>
    <w:rsid w:val="00DC7BBF"/>
    <w:rsid w:val="00DD1B6C"/>
    <w:rsid w:val="00DD3B80"/>
    <w:rsid w:val="00DD574C"/>
    <w:rsid w:val="00DD66BD"/>
    <w:rsid w:val="00DE64D0"/>
    <w:rsid w:val="00DF22E4"/>
    <w:rsid w:val="00DF243D"/>
    <w:rsid w:val="00DF598D"/>
    <w:rsid w:val="00E0176A"/>
    <w:rsid w:val="00E03279"/>
    <w:rsid w:val="00E14C3C"/>
    <w:rsid w:val="00E15367"/>
    <w:rsid w:val="00E30632"/>
    <w:rsid w:val="00E31FDC"/>
    <w:rsid w:val="00E359F2"/>
    <w:rsid w:val="00E377B8"/>
    <w:rsid w:val="00E41C38"/>
    <w:rsid w:val="00E43045"/>
    <w:rsid w:val="00E44828"/>
    <w:rsid w:val="00E50323"/>
    <w:rsid w:val="00E610BC"/>
    <w:rsid w:val="00E7239F"/>
    <w:rsid w:val="00E80C12"/>
    <w:rsid w:val="00E81D87"/>
    <w:rsid w:val="00E82673"/>
    <w:rsid w:val="00E87520"/>
    <w:rsid w:val="00E97888"/>
    <w:rsid w:val="00EA027D"/>
    <w:rsid w:val="00EA2AEA"/>
    <w:rsid w:val="00EA6447"/>
    <w:rsid w:val="00EA7099"/>
    <w:rsid w:val="00EB5C62"/>
    <w:rsid w:val="00EC11D0"/>
    <w:rsid w:val="00EC30D2"/>
    <w:rsid w:val="00EC6FB1"/>
    <w:rsid w:val="00ED1652"/>
    <w:rsid w:val="00ED3296"/>
    <w:rsid w:val="00EE60D5"/>
    <w:rsid w:val="00EE6632"/>
    <w:rsid w:val="00EE71F8"/>
    <w:rsid w:val="00EF0FA2"/>
    <w:rsid w:val="00F02FA1"/>
    <w:rsid w:val="00F07247"/>
    <w:rsid w:val="00F11908"/>
    <w:rsid w:val="00F119ED"/>
    <w:rsid w:val="00F205C8"/>
    <w:rsid w:val="00F30789"/>
    <w:rsid w:val="00F37C72"/>
    <w:rsid w:val="00F42488"/>
    <w:rsid w:val="00F431CD"/>
    <w:rsid w:val="00F43F64"/>
    <w:rsid w:val="00F46E17"/>
    <w:rsid w:val="00F50DA4"/>
    <w:rsid w:val="00F603FF"/>
    <w:rsid w:val="00F63604"/>
    <w:rsid w:val="00F670CE"/>
    <w:rsid w:val="00F71042"/>
    <w:rsid w:val="00F77D2F"/>
    <w:rsid w:val="00F80A07"/>
    <w:rsid w:val="00F82F95"/>
    <w:rsid w:val="00F83EDC"/>
    <w:rsid w:val="00F8650A"/>
    <w:rsid w:val="00F86D5D"/>
    <w:rsid w:val="00F9027A"/>
    <w:rsid w:val="00F96A54"/>
    <w:rsid w:val="00FA706B"/>
    <w:rsid w:val="00FB232F"/>
    <w:rsid w:val="00FB5159"/>
    <w:rsid w:val="00FB6201"/>
    <w:rsid w:val="00FC23AA"/>
    <w:rsid w:val="00FC4C76"/>
    <w:rsid w:val="00FD08C0"/>
    <w:rsid w:val="00FD6224"/>
    <w:rsid w:val="00FD7FF0"/>
    <w:rsid w:val="00FE2E07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BAF-E119-4279-9BEF-4664C49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2020-12-17T11:26:00Z</cp:lastPrinted>
  <dcterms:created xsi:type="dcterms:W3CDTF">2021-01-12T11:25:00Z</dcterms:created>
  <dcterms:modified xsi:type="dcterms:W3CDTF">2021-01-12T11:25:00Z</dcterms:modified>
</cp:coreProperties>
</file>