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DA46C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A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08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45B6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A46CE">
              <w:rPr>
                <w:b/>
                <w:color w:val="000000" w:themeColor="text1"/>
                <w:sz w:val="28"/>
                <w:szCs w:val="28"/>
              </w:rPr>
              <w:t>04.12.2023</w:t>
            </w:r>
            <w:r w:rsidR="00440A32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4226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ED3B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A46CE">
              <w:rPr>
                <w:b/>
                <w:color w:val="000000" w:themeColor="text1"/>
                <w:sz w:val="28"/>
                <w:szCs w:val="28"/>
              </w:rPr>
              <w:t>00708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 26.04.2023 №00216</w:t>
      </w:r>
      <w:r w:rsidR="006E085F">
        <w:rPr>
          <w:color w:val="000000" w:themeColor="text1"/>
          <w:sz w:val="28"/>
          <w:szCs w:val="28"/>
        </w:rPr>
        <w:t>, от 17.05.2023 №00269</w:t>
      </w:r>
      <w:r w:rsidR="00245B64">
        <w:rPr>
          <w:color w:val="000000" w:themeColor="text1"/>
          <w:sz w:val="28"/>
          <w:szCs w:val="28"/>
        </w:rPr>
        <w:t>, от 26.05.2023 №00293</w:t>
      </w:r>
      <w:r w:rsidR="000E1DCC">
        <w:rPr>
          <w:color w:val="000000" w:themeColor="text1"/>
          <w:sz w:val="28"/>
          <w:szCs w:val="28"/>
        </w:rPr>
        <w:t>, от 02.06.2023 №00308</w:t>
      </w:r>
      <w:r w:rsidR="00422632">
        <w:rPr>
          <w:color w:val="000000" w:themeColor="text1"/>
          <w:sz w:val="28"/>
          <w:szCs w:val="28"/>
        </w:rPr>
        <w:t>, от 11.08.2023 №00468</w:t>
      </w:r>
      <w:r w:rsidR="00C000C9">
        <w:rPr>
          <w:color w:val="000000" w:themeColor="text1"/>
          <w:sz w:val="28"/>
          <w:szCs w:val="28"/>
        </w:rPr>
        <w:t>, от 18.08.2023 №00481</w:t>
      </w:r>
      <w:r w:rsidR="00440A32">
        <w:rPr>
          <w:color w:val="000000" w:themeColor="text1"/>
          <w:sz w:val="28"/>
          <w:szCs w:val="28"/>
        </w:rPr>
        <w:t>, от 22.09.2023 №00560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AB7855">
              <w:rPr>
                <w:color w:val="000000" w:themeColor="text1"/>
                <w:sz w:val="24"/>
                <w:szCs w:val="24"/>
              </w:rPr>
              <w:t>89</w:t>
            </w:r>
            <w:r w:rsidR="00B13D7A">
              <w:rPr>
                <w:color w:val="000000" w:themeColor="text1"/>
                <w:sz w:val="24"/>
                <w:szCs w:val="24"/>
              </w:rPr>
              <w:t>4</w:t>
            </w:r>
            <w:r w:rsidR="00AB7855">
              <w:rPr>
                <w:color w:val="000000" w:themeColor="text1"/>
                <w:sz w:val="24"/>
                <w:szCs w:val="24"/>
              </w:rPr>
              <w:t> </w:t>
            </w:r>
            <w:r w:rsidR="00B13D7A">
              <w:rPr>
                <w:color w:val="000000" w:themeColor="text1"/>
                <w:sz w:val="24"/>
                <w:szCs w:val="24"/>
              </w:rPr>
              <w:t>852</w:t>
            </w:r>
            <w:r w:rsidR="00AB7855">
              <w:rPr>
                <w:color w:val="000000" w:themeColor="text1"/>
                <w:sz w:val="24"/>
                <w:szCs w:val="24"/>
              </w:rPr>
              <w:t>,</w:t>
            </w:r>
            <w:r w:rsidR="00B13D7A">
              <w:rPr>
                <w:color w:val="000000" w:themeColor="text1"/>
                <w:sz w:val="24"/>
                <w:szCs w:val="24"/>
              </w:rPr>
              <w:t>88622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AB7855">
              <w:rPr>
                <w:color w:val="000000" w:themeColor="text1"/>
                <w:sz w:val="24"/>
                <w:szCs w:val="24"/>
              </w:rPr>
              <w:t>218 924,07820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72 453,67835</w:t>
            </w:r>
            <w:r w:rsidR="00AF175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124 809,20472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15 489,39513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6 171,80000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192 101,51685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123 766,59209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18 733,63476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189 177,27390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128 987,06969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17 022,10421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410217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="001F5D6F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1F5D6F" w:rsidRPr="009C3068">
        <w:rPr>
          <w:color w:val="000000" w:themeColor="text1"/>
          <w:sz w:val="28"/>
          <w:szCs w:val="28"/>
        </w:rPr>
        <w:t xml:space="preserve">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="001F5D6F" w:rsidRPr="009C3068">
        <w:rPr>
          <w:b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51"/>
        <w:gridCol w:w="1251"/>
        <w:gridCol w:w="1251"/>
        <w:gridCol w:w="1251"/>
        <w:gridCol w:w="1251"/>
        <w:gridCol w:w="1161"/>
        <w:gridCol w:w="1161"/>
      </w:tblGrid>
      <w:tr w:rsidR="001F5D6F" w:rsidRPr="00764357" w:rsidTr="00D9716D">
        <w:trPr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D9716D">
        <w:trPr>
          <w:trHeight w:val="448"/>
          <w:tblHeader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D9716D">
        <w:trPr>
          <w:trHeight w:val="282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B13D7A" w:rsidRPr="004956B0" w:rsidTr="00AB7855">
        <w:trPr>
          <w:trHeight w:val="43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A" w:rsidRPr="00764357" w:rsidRDefault="00B13D7A" w:rsidP="00B13D7A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894852,88622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218924,07820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B13D7A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764357" w:rsidRDefault="00B13D7A" w:rsidP="00B13D7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301183,46835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72453,67835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B13D7A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764357" w:rsidRDefault="00B13D7A" w:rsidP="00B13D7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494901,94819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124809,20472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D7A" w:rsidRPr="004956B0" w:rsidTr="00AB7855">
        <w:trPr>
          <w:trHeight w:val="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764357" w:rsidRDefault="00B13D7A" w:rsidP="00B13D7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63019,26968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15489,39513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D7A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764357" w:rsidRDefault="00B13D7A" w:rsidP="00B13D7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6171,80000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Pr="006E085F" w:rsidRDefault="00FD28CC" w:rsidP="006E085F">
      <w:pPr>
        <w:tabs>
          <w:tab w:val="left" w:pos="10080"/>
        </w:tabs>
        <w:ind w:right="12" w:firstLine="567"/>
        <w:jc w:val="both"/>
        <w:rPr>
          <w:rStyle w:val="aff5"/>
          <w:i w:val="0"/>
          <w:iCs w:val="0"/>
          <w:color w:val="000000" w:themeColor="text1"/>
          <w:sz w:val="28"/>
          <w:szCs w:val="28"/>
        </w:rPr>
      </w:pPr>
      <w:r w:rsidRPr="00B62B52">
        <w:rPr>
          <w:sz w:val="28"/>
          <w:szCs w:val="28"/>
        </w:rPr>
        <w:t>1.</w:t>
      </w:r>
      <w:r w:rsidR="00B803C2">
        <w:rPr>
          <w:sz w:val="28"/>
          <w:szCs w:val="28"/>
        </w:rPr>
        <w:t>3</w:t>
      </w:r>
      <w:r w:rsidRPr="00B62B52">
        <w:rPr>
          <w:sz w:val="28"/>
          <w:szCs w:val="28"/>
        </w:rPr>
        <w:t xml:space="preserve">.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9716D">
        <w:rPr>
          <w:sz w:val="28"/>
          <w:szCs w:val="28"/>
        </w:rPr>
        <w:t>исполняющего обязанности начальника Отдела образования Администрации</w:t>
      </w:r>
      <w:r w:rsidR="00044772" w:rsidRPr="00573152">
        <w:rPr>
          <w:sz w:val="28"/>
          <w:szCs w:val="28"/>
        </w:rPr>
        <w:t xml:space="preserve"> муниципального образования «Кардымовский район» Смоленской области (</w:t>
      </w:r>
      <w:r w:rsidR="00D9716D">
        <w:rPr>
          <w:sz w:val="28"/>
          <w:szCs w:val="28"/>
        </w:rPr>
        <w:t>Е.Г.Киселева</w:t>
      </w:r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D9716D" w:rsidRDefault="00D9716D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440A32">
          <w:footerReference w:type="first" r:id="rId9"/>
          <w:footnotePr>
            <w:numStart w:val="3"/>
          </w:footnotePr>
          <w:pgSz w:w="11906" w:h="16838" w:code="9"/>
          <w:pgMar w:top="1134" w:right="567" w:bottom="568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26"/>
        <w:gridCol w:w="1083"/>
        <w:gridCol w:w="40"/>
        <w:gridCol w:w="18"/>
        <w:gridCol w:w="64"/>
        <w:gridCol w:w="13"/>
        <w:gridCol w:w="29"/>
        <w:gridCol w:w="26"/>
        <w:gridCol w:w="1245"/>
        <w:gridCol w:w="23"/>
        <w:gridCol w:w="26"/>
        <w:gridCol w:w="1131"/>
        <w:gridCol w:w="1263"/>
      </w:tblGrid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>№ п/п</w:t>
            </w:r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8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r w:rsidRPr="009044F1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8"/>
        </w:trPr>
        <w:tc>
          <w:tcPr>
            <w:tcW w:w="531" w:type="dxa"/>
            <w:vMerge w:val="restart"/>
          </w:tcPr>
          <w:p w:rsidR="00D9716D" w:rsidRDefault="00D9716D" w:rsidP="00B96591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D9716D" w:rsidRPr="00767BE8" w:rsidRDefault="00D9716D" w:rsidP="00B96591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>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D9716D" w:rsidRPr="001F3CFE" w:rsidRDefault="00D9716D" w:rsidP="00B96591">
            <w:r w:rsidRPr="00542272">
              <w:lastRenderedPageBreak/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1,98656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1,98656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44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123,00341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56,70697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66,29644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9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3977,10959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1833,52503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2143,58456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3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</w:trPr>
        <w:tc>
          <w:tcPr>
            <w:tcW w:w="531" w:type="dxa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15731,60000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 w:rsidP="00D9716D">
            <w:pPr>
              <w:jc w:val="center"/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3686,50000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4877,20000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09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 w:rsidP="00B824C1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824C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12,31648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73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1050,00200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233,33400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303,33500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056C91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481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22211,41451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3125,22947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5819,26904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7390,41600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5876,50000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19,40304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10,20000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9,20304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1212,31430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202,64189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290,04097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369,63144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20979,69717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5520,02503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7020,78456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9C7809" w:rsidRPr="00E8577B" w:rsidRDefault="009C780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245C9D" w:rsidRPr="001F3CFE" w:rsidTr="00245C9D">
        <w:trPr>
          <w:gridAfter w:val="3"/>
          <w:wAfter w:w="2420" w:type="dxa"/>
          <w:trHeight w:val="384"/>
        </w:trPr>
        <w:tc>
          <w:tcPr>
            <w:tcW w:w="531" w:type="dxa"/>
            <w:vMerge w:val="restart"/>
          </w:tcPr>
          <w:p w:rsidR="00245C9D" w:rsidRPr="00581A8B" w:rsidRDefault="00245C9D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245C9D" w:rsidRPr="00056C91" w:rsidRDefault="00056C91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 xml:space="preserve">Обновление материально-технической базы для организации </w:t>
            </w:r>
            <w:r w:rsidRPr="00056C91">
              <w:rPr>
                <w:color w:val="000000" w:themeColor="text1"/>
              </w:rPr>
              <w:lastRenderedPageBreak/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245C9D" w:rsidRPr="001F3CFE" w:rsidRDefault="00245C9D" w:rsidP="00581A8B">
            <w:pPr>
              <w:rPr>
                <w:b/>
              </w:rPr>
            </w:pPr>
            <w:r w:rsidRPr="00542272">
              <w:lastRenderedPageBreak/>
              <w:t>Отдел образования,</w:t>
            </w:r>
            <w:r>
              <w:t xml:space="preserve"> </w:t>
            </w:r>
            <w:r w:rsidRPr="00542272">
              <w:t>образовател</w:t>
            </w:r>
            <w:r w:rsidRPr="00542272">
              <w:lastRenderedPageBreak/>
              <w:t>ьные учреждения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581A8B">
            <w:r w:rsidRPr="001F3CFE">
              <w:lastRenderedPageBreak/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252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  <w:trHeight w:val="324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 w:val="restart"/>
          </w:tcPr>
          <w:p w:rsidR="00B0084B" w:rsidRPr="001F3CFE" w:rsidRDefault="00B0084B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245C9D" w:rsidRDefault="00245C9D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BA59AC" w:rsidRPr="001F3CFE" w:rsidTr="00BA59AC">
        <w:trPr>
          <w:gridAfter w:val="3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BA59AC" w:rsidRPr="00CF461A" w:rsidRDefault="00BA59AC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BA59AC" w:rsidRPr="00CF461A" w:rsidRDefault="00BA59AC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77,84627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2A2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2,54427</w:t>
            </w:r>
          </w:p>
        </w:tc>
        <w:tc>
          <w:tcPr>
            <w:tcW w:w="1387" w:type="dxa"/>
            <w:gridSpan w:val="6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2516,75373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2A2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82,25573</w:t>
            </w:r>
          </w:p>
        </w:tc>
        <w:tc>
          <w:tcPr>
            <w:tcW w:w="1387" w:type="dxa"/>
            <w:gridSpan w:val="6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7F4CF4" w:rsidRPr="00542272" w:rsidRDefault="007F4CF4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2594,60000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2A2B09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84,80000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A2B09" w:rsidRPr="001F3CFE" w:rsidTr="00D56D55">
        <w:trPr>
          <w:gridAfter w:val="3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2A2B09" w:rsidRPr="001F3CFE" w:rsidRDefault="002A2B0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A2B09" w:rsidRPr="001F3CFE" w:rsidRDefault="002A2B0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</w:tcPr>
          <w:p w:rsidR="002A2B09" w:rsidRPr="002A2B09" w:rsidRDefault="005F30A1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77,84627</w:t>
            </w:r>
          </w:p>
        </w:tc>
        <w:tc>
          <w:tcPr>
            <w:tcW w:w="1416" w:type="dxa"/>
            <w:gridSpan w:val="3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2,54427</w:t>
            </w:r>
          </w:p>
        </w:tc>
        <w:tc>
          <w:tcPr>
            <w:tcW w:w="1387" w:type="dxa"/>
            <w:gridSpan w:val="6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  <w:vAlign w:val="center"/>
          </w:tcPr>
          <w:p w:rsidR="002A2B09" w:rsidRPr="00BA59AC" w:rsidRDefault="002A2B0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A2B09" w:rsidRDefault="002A2B0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A2B09" w:rsidRPr="001F3CFE" w:rsidTr="00D56D55">
        <w:trPr>
          <w:gridAfter w:val="3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2A2B09" w:rsidRPr="001F3CFE" w:rsidRDefault="002A2B0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A2B09" w:rsidRPr="001F3CFE" w:rsidRDefault="002A2B0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</w:tcPr>
          <w:p w:rsidR="002A2B09" w:rsidRPr="002A2B09" w:rsidRDefault="005F30A1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2516,75373</w:t>
            </w:r>
          </w:p>
        </w:tc>
        <w:tc>
          <w:tcPr>
            <w:tcW w:w="1416" w:type="dxa"/>
            <w:gridSpan w:val="3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82,25573</w:t>
            </w:r>
          </w:p>
        </w:tc>
        <w:tc>
          <w:tcPr>
            <w:tcW w:w="1387" w:type="dxa"/>
            <w:gridSpan w:val="6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  <w:vAlign w:val="center"/>
          </w:tcPr>
          <w:p w:rsidR="002A2B09" w:rsidRPr="00BA59AC" w:rsidRDefault="002A2B0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A2B09" w:rsidRDefault="002A2B0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3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BA59AC" w:rsidRDefault="00BA59AC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Default="00BA59AC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A59AC" w:rsidRPr="00847F44" w:rsidRDefault="00BA59AC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A59AC" w:rsidRPr="001F3CFE" w:rsidTr="00CF461A">
        <w:trPr>
          <w:gridAfter w:val="4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BA59AC" w:rsidRPr="001F3CFE" w:rsidRDefault="00BA59AC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BA59AC" w:rsidRPr="001F3CFE" w:rsidRDefault="00BA59AC" w:rsidP="00391BAA">
            <w:pPr>
              <w:jc w:val="both"/>
            </w:pPr>
            <w:r>
              <w:t xml:space="preserve">Обеспечение детей-сирот и детей, оставшихся без </w:t>
            </w:r>
            <w:r>
              <w:lastRenderedPageBreak/>
              <w:t>попечения родителей, лиц из 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BA59AC" w:rsidRPr="001F3CFE" w:rsidRDefault="00BA59AC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BA59AC" w:rsidRPr="001F3CFE" w:rsidRDefault="00BA59AC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bottom"/>
          </w:tcPr>
          <w:p w:rsidR="00BA59AC" w:rsidRPr="00E8577B" w:rsidRDefault="00BA59AC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763" w:type="dxa"/>
            <w:vMerge/>
          </w:tcPr>
          <w:p w:rsidR="007F4CF4" w:rsidRPr="001F3CFE" w:rsidRDefault="007F4CF4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F4CF4" w:rsidRPr="001F3CFE" w:rsidRDefault="007F4CF4" w:rsidP="00391BAA"/>
        </w:tc>
        <w:tc>
          <w:tcPr>
            <w:tcW w:w="2006" w:type="dxa"/>
            <w:gridSpan w:val="5"/>
          </w:tcPr>
          <w:p w:rsidR="007F4CF4" w:rsidRPr="001F3CFE" w:rsidRDefault="007F4CF4" w:rsidP="00847F44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  <w:vAlign w:val="bottom"/>
          </w:tcPr>
          <w:p w:rsidR="007F4CF4" w:rsidRPr="00E8577B" w:rsidRDefault="007F4CF4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7F4CF4" w:rsidRPr="00E8577B" w:rsidRDefault="007F4CF4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center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center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CF461A">
        <w:trPr>
          <w:gridAfter w:val="4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114</w:t>
            </w:r>
            <w:r w:rsidR="002A2B09">
              <w:t>3</w:t>
            </w:r>
            <w:r w:rsidRPr="007F4CF4">
              <w:t>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20</w:t>
            </w:r>
            <w:r w:rsidR="002A2B09">
              <w:rPr>
                <w:color w:val="000000"/>
              </w:rPr>
              <w:t>3</w:t>
            </w:r>
            <w:r w:rsidRPr="007F4CF4">
              <w:rPr>
                <w:color w:val="000000"/>
              </w:rPr>
              <w:t>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</w:tr>
      <w:tr w:rsidR="007F4CF4" w:rsidRPr="001F3CFE" w:rsidTr="007F4CF4">
        <w:trPr>
          <w:gridAfter w:val="3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F4CF4" w:rsidRPr="001F3CFE" w:rsidRDefault="007F4CF4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2A2B09" w:rsidP="007F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210028</w:t>
            </w:r>
            <w:r w:rsidR="007F4CF4" w:rsidRPr="007F4CF4">
              <w:rPr>
                <w:b/>
                <w:bCs/>
              </w:rPr>
              <w:t>,50000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42</w:t>
            </w:r>
            <w:r w:rsidR="002A2B09">
              <w:rPr>
                <w:b/>
                <w:bCs/>
                <w:color w:val="000000"/>
              </w:rPr>
              <w:t>8</w:t>
            </w:r>
            <w:r w:rsidRPr="007F4CF4">
              <w:rPr>
                <w:b/>
                <w:bCs/>
                <w:color w:val="000000"/>
              </w:rPr>
              <w:t>79,00000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114</w:t>
            </w:r>
            <w:r w:rsidR="002A2B09">
              <w:rPr>
                <w:b/>
                <w:bCs/>
              </w:rPr>
              <w:t>3</w:t>
            </w:r>
            <w:r w:rsidRPr="007F4CF4">
              <w:rPr>
                <w:b/>
                <w:bCs/>
              </w:rPr>
              <w:t>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20</w:t>
            </w:r>
            <w:r w:rsidR="002A2B09">
              <w:rPr>
                <w:b/>
                <w:bCs/>
                <w:color w:val="000000"/>
              </w:rPr>
              <w:t>3</w:t>
            </w:r>
            <w:r w:rsidRPr="007F4CF4">
              <w:rPr>
                <w:b/>
                <w:bCs/>
                <w:color w:val="000000"/>
              </w:rPr>
              <w:t>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7279DA" w:rsidRDefault="008C2FFF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8C2FFF" w:rsidRDefault="008C2FFF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</w:tr>
      <w:tr w:rsidR="00777472" w:rsidRPr="001F3CFE" w:rsidTr="00AB7855">
        <w:trPr>
          <w:gridAfter w:val="3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7279DA" w:rsidRDefault="00777472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lastRenderedPageBreak/>
              <w:t>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Default="00777472">
            <w:r w:rsidRPr="00D93560">
              <w:lastRenderedPageBreak/>
              <w:t>Отдел образовани</w:t>
            </w:r>
            <w:r w:rsidRPr="00D93560">
              <w:lastRenderedPageBreak/>
              <w:t>я,образовательные учреждения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7" w:type="dxa"/>
            <w:gridSpan w:val="4"/>
            <w:vAlign w:val="bottom"/>
          </w:tcPr>
          <w:p w:rsidR="00777472" w:rsidRPr="00777472" w:rsidRDefault="002A2B09">
            <w:pPr>
              <w:jc w:val="center"/>
            </w:pPr>
            <w:r>
              <w:t>82508</w:t>
            </w:r>
            <w:r w:rsidR="00777472" w:rsidRPr="00777472">
              <w:t>,66696</w:t>
            </w:r>
          </w:p>
        </w:tc>
        <w:tc>
          <w:tcPr>
            <w:tcW w:w="1434" w:type="dxa"/>
            <w:gridSpan w:val="4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26409,80000</w:t>
            </w:r>
          </w:p>
        </w:tc>
        <w:tc>
          <w:tcPr>
            <w:tcW w:w="1415" w:type="dxa"/>
            <w:gridSpan w:val="7"/>
            <w:vAlign w:val="bottom"/>
          </w:tcPr>
          <w:p w:rsidR="00777472" w:rsidRPr="00777472" w:rsidRDefault="002A2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27618</w:t>
            </w:r>
            <w:r w:rsidR="00777472" w:rsidRPr="00777472">
              <w:rPr>
                <w:color w:val="000000"/>
              </w:rPr>
              <w:t>,17696</w:t>
            </w:r>
          </w:p>
        </w:tc>
        <w:tc>
          <w:tcPr>
            <w:tcW w:w="1444" w:type="dxa"/>
            <w:gridSpan w:val="8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12144,19000</w:t>
            </w:r>
          </w:p>
        </w:tc>
        <w:tc>
          <w:tcPr>
            <w:tcW w:w="1254" w:type="dxa"/>
            <w:gridSpan w:val="6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73" w:type="dxa"/>
            <w:gridSpan w:val="7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94" w:type="dxa"/>
            <w:gridSpan w:val="3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14328,60000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7F4CF4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D93560" w:rsidRDefault="007F4CF4" w:rsidP="009C415B"/>
        </w:tc>
        <w:tc>
          <w:tcPr>
            <w:tcW w:w="1998" w:type="dxa"/>
            <w:gridSpan w:val="4"/>
          </w:tcPr>
          <w:p w:rsidR="007F4CF4" w:rsidRPr="001F3CFE" w:rsidRDefault="007F4CF4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>
            <w:pPr>
              <w:jc w:val="both"/>
            </w:pPr>
            <w:r w:rsidRPr="007F4CF4">
              <w:t>365653,70000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>
            <w:pPr>
              <w:jc w:val="both"/>
            </w:pPr>
            <w:r w:rsidRPr="007F4CF4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>
            <w:pPr>
              <w:jc w:val="both"/>
              <w:rPr>
                <w:color w:val="000000"/>
              </w:rPr>
            </w:pPr>
            <w:r w:rsidRPr="007F4CF4">
              <w:rPr>
                <w:color w:val="000000"/>
              </w:rPr>
              <w:t>92444,10000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95409,70000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801B9A" w:rsidRDefault="007F4CF4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D8313A" w:rsidRDefault="007F4CF4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2910,34622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745,03263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14209,33878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3637,51437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CF461A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777472" w:rsidRPr="001F3CFE" w:rsidTr="00777472">
        <w:trPr>
          <w:gridAfter w:val="2"/>
          <w:wAfter w:w="2394" w:type="dxa"/>
          <w:trHeight w:val="397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комплексу процессных </w:t>
            </w:r>
            <w:r w:rsidRPr="001F3CFE">
              <w:rPr>
                <w:b/>
              </w:rPr>
              <w:lastRenderedPageBreak/>
              <w:t>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2A2B09" w:rsidP="00777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508880</w:t>
            </w:r>
            <w:r w:rsidR="00777472" w:rsidRPr="00777472">
              <w:rPr>
                <w:b/>
                <w:bCs/>
              </w:rPr>
              <w:t>,15196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2A2B09" w:rsidP="00777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134315</w:t>
            </w:r>
            <w:r w:rsidR="00777472" w:rsidRPr="00777472">
              <w:rPr>
                <w:b/>
                <w:bCs/>
                <w:color w:val="000000"/>
              </w:rPr>
              <w:t>,62396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ind w:left="-108"/>
              <w:rPr>
                <w:b/>
                <w:bCs/>
              </w:rPr>
            </w:pPr>
            <w:r w:rsidRPr="007F4CF4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2A2B09" w:rsidP="00777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84218</w:t>
            </w:r>
            <w:r w:rsidR="00777472" w:rsidRPr="00777472">
              <w:rPr>
                <w:b/>
                <w:bCs/>
              </w:rPr>
              <w:t>,66696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2A2B09" w:rsidP="00777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27908</w:t>
            </w:r>
            <w:r w:rsidR="00777472" w:rsidRPr="00777472">
              <w:rPr>
                <w:b/>
                <w:bCs/>
                <w:color w:val="000000"/>
              </w:rPr>
              <w:t>,17696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371212,64622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93851,33263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39120,23878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9887,11437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14328,60000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</w:tr>
      <w:tr w:rsidR="00801B9A" w:rsidRPr="001F3CFE" w:rsidTr="007D3E0D">
        <w:tc>
          <w:tcPr>
            <w:tcW w:w="15269" w:type="dxa"/>
            <w:gridSpan w:val="48"/>
          </w:tcPr>
          <w:p w:rsidR="00801B9A" w:rsidRPr="001F3CFE" w:rsidRDefault="00801B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gridSpan w:val="2"/>
            <w:tcBorders>
              <w:top w:val="nil"/>
            </w:tcBorders>
          </w:tcPr>
          <w:p w:rsidR="00801B9A" w:rsidRPr="001F3CFE" w:rsidRDefault="00801B9A"/>
        </w:tc>
        <w:tc>
          <w:tcPr>
            <w:tcW w:w="1263" w:type="dxa"/>
          </w:tcPr>
          <w:p w:rsidR="00801B9A" w:rsidRPr="001F3CFE" w:rsidRDefault="00801B9A" w:rsidP="009C415B"/>
        </w:tc>
      </w:tr>
      <w:tr w:rsidR="00C000C9" w:rsidRPr="001F3CFE" w:rsidTr="00AB7855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C000C9" w:rsidRPr="001F3CFE" w:rsidRDefault="00C000C9" w:rsidP="00391BAA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C000C9" w:rsidRPr="001F3CFE" w:rsidRDefault="00C000C9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C000C9" w:rsidRPr="001F3CFE" w:rsidRDefault="00C000C9" w:rsidP="009C415B"/>
        </w:tc>
        <w:tc>
          <w:tcPr>
            <w:tcW w:w="1972" w:type="dxa"/>
            <w:gridSpan w:val="3"/>
          </w:tcPr>
          <w:p w:rsidR="00C000C9" w:rsidRPr="001F3CFE" w:rsidRDefault="00C000C9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bottom"/>
          </w:tcPr>
          <w:p w:rsidR="00C000C9" w:rsidRPr="00C000C9" w:rsidRDefault="00C000C9">
            <w:r w:rsidRPr="00C000C9">
              <w:t>25158,06000</w:t>
            </w:r>
          </w:p>
        </w:tc>
        <w:tc>
          <w:tcPr>
            <w:tcW w:w="1413" w:type="dxa"/>
            <w:gridSpan w:val="3"/>
            <w:vAlign w:val="bottom"/>
          </w:tcPr>
          <w:p w:rsidR="00C000C9" w:rsidRPr="00C000C9" w:rsidRDefault="00C000C9">
            <w:r w:rsidRPr="00C000C9">
              <w:t>3302,60000</w:t>
            </w:r>
          </w:p>
        </w:tc>
        <w:tc>
          <w:tcPr>
            <w:tcW w:w="1412" w:type="dxa"/>
            <w:gridSpan w:val="7"/>
            <w:vAlign w:val="bottom"/>
          </w:tcPr>
          <w:p w:rsidR="00C000C9" w:rsidRPr="00C000C9" w:rsidRDefault="00C000C9">
            <w:pPr>
              <w:rPr>
                <w:color w:val="000000"/>
              </w:rPr>
            </w:pPr>
            <w:r w:rsidRPr="00C000C9">
              <w:rPr>
                <w:color w:val="000000"/>
              </w:rPr>
              <w:t>3636,06000</w:t>
            </w:r>
          </w:p>
        </w:tc>
        <w:tc>
          <w:tcPr>
            <w:tcW w:w="1414" w:type="dxa"/>
            <w:gridSpan w:val="7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3179,62000</w:t>
            </w:r>
          </w:p>
        </w:tc>
        <w:tc>
          <w:tcPr>
            <w:tcW w:w="1275" w:type="dxa"/>
            <w:gridSpan w:val="7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3247,78000</w:t>
            </w:r>
          </w:p>
        </w:tc>
        <w:tc>
          <w:tcPr>
            <w:tcW w:w="1277" w:type="dxa"/>
            <w:gridSpan w:val="7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5896,00000</w:t>
            </w:r>
          </w:p>
        </w:tc>
        <w:tc>
          <w:tcPr>
            <w:tcW w:w="1323" w:type="dxa"/>
            <w:gridSpan w:val="4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5896,00000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81729B" w:rsidRDefault="007F4CF4" w:rsidP="00391BAA">
            <w:r w:rsidRPr="0081729B">
              <w:t xml:space="preserve">Расходы на обеспечение </w:t>
            </w:r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60" w:type="dxa"/>
            <w:vMerge w:val="restart"/>
          </w:tcPr>
          <w:p w:rsidR="007F4CF4" w:rsidRDefault="007F4CF4" w:rsidP="00570A27">
            <w:pPr>
              <w:ind w:right="-108"/>
            </w:pPr>
            <w:r w:rsidRPr="00D6743B"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9659,44000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2648,22000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C000C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C000C9" w:rsidRPr="001F3CFE" w:rsidRDefault="00C000C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C000C9" w:rsidRPr="001F3CFE" w:rsidRDefault="00C000C9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C000C9" w:rsidRPr="001F3CFE" w:rsidRDefault="00C000C9" w:rsidP="00391BAA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  <w:vAlign w:val="bottom"/>
          </w:tcPr>
          <w:p w:rsidR="00C000C9" w:rsidRPr="00C000C9" w:rsidRDefault="00C000C9">
            <w:pPr>
              <w:jc w:val="center"/>
              <w:rPr>
                <w:b/>
                <w:bCs/>
              </w:rPr>
            </w:pPr>
            <w:r w:rsidRPr="00C000C9">
              <w:rPr>
                <w:b/>
                <w:bCs/>
              </w:rPr>
              <w:t>34817,50000</w:t>
            </w:r>
          </w:p>
        </w:tc>
        <w:tc>
          <w:tcPr>
            <w:tcW w:w="1413" w:type="dxa"/>
            <w:gridSpan w:val="3"/>
            <w:vAlign w:val="bottom"/>
          </w:tcPr>
          <w:p w:rsidR="00C000C9" w:rsidRPr="00C000C9" w:rsidRDefault="00C000C9">
            <w:pPr>
              <w:rPr>
                <w:b/>
                <w:bCs/>
              </w:rPr>
            </w:pPr>
            <w:r w:rsidRPr="00C000C9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C000C9" w:rsidRPr="00C000C9" w:rsidRDefault="00C000C9">
            <w:pPr>
              <w:rPr>
                <w:b/>
                <w:bCs/>
                <w:color w:val="000000"/>
              </w:rPr>
            </w:pPr>
            <w:r w:rsidRPr="00C000C9">
              <w:rPr>
                <w:b/>
                <w:bCs/>
                <w:color w:val="000000"/>
              </w:rPr>
              <w:t>6084,30000</w:t>
            </w:r>
          </w:p>
        </w:tc>
        <w:tc>
          <w:tcPr>
            <w:tcW w:w="141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C000C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C000C9" w:rsidRPr="001F3CFE" w:rsidRDefault="00C000C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C000C9" w:rsidRPr="001F3CFE" w:rsidRDefault="00C000C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  <w:vAlign w:val="bottom"/>
          </w:tcPr>
          <w:p w:rsidR="00C000C9" w:rsidRPr="00C000C9" w:rsidRDefault="00C000C9">
            <w:pPr>
              <w:jc w:val="center"/>
              <w:rPr>
                <w:b/>
                <w:bCs/>
              </w:rPr>
            </w:pPr>
            <w:r w:rsidRPr="00C000C9">
              <w:rPr>
                <w:b/>
                <w:bCs/>
              </w:rPr>
              <w:t>34817,50000</w:t>
            </w:r>
          </w:p>
        </w:tc>
        <w:tc>
          <w:tcPr>
            <w:tcW w:w="1413" w:type="dxa"/>
            <w:gridSpan w:val="3"/>
            <w:vAlign w:val="bottom"/>
          </w:tcPr>
          <w:p w:rsidR="00C000C9" w:rsidRPr="00C000C9" w:rsidRDefault="00C000C9">
            <w:pPr>
              <w:rPr>
                <w:b/>
                <w:bCs/>
              </w:rPr>
            </w:pPr>
            <w:r w:rsidRPr="00C000C9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C000C9" w:rsidRPr="00C000C9" w:rsidRDefault="00C000C9">
            <w:pPr>
              <w:rPr>
                <w:b/>
                <w:bCs/>
                <w:color w:val="000000"/>
              </w:rPr>
            </w:pPr>
            <w:r w:rsidRPr="00C000C9">
              <w:rPr>
                <w:b/>
                <w:bCs/>
                <w:color w:val="000000"/>
              </w:rPr>
              <w:t>6084,30000</w:t>
            </w:r>
          </w:p>
        </w:tc>
        <w:tc>
          <w:tcPr>
            <w:tcW w:w="141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D018EB" w:rsidRDefault="00D018EB" w:rsidP="00542B7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</w:t>
            </w:r>
            <w:r w:rsidRPr="0081729B">
              <w:lastRenderedPageBreak/>
              <w:t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D018EB" w:rsidRDefault="00D018EB">
            <w:r w:rsidRPr="00F6611B">
              <w:lastRenderedPageBreak/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777472" w:rsidRPr="00D7770A" w:rsidTr="00B0084B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D600DB" w:rsidRDefault="00777472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777472" w:rsidRPr="001F3CFE" w:rsidRDefault="00777472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Pr="001F3CFE" w:rsidRDefault="00777472" w:rsidP="00391BAA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153</w:t>
            </w:r>
            <w:r w:rsidR="00D53402">
              <w:t>88</w:t>
            </w:r>
            <w:r w:rsidRPr="00777472"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28</w:t>
            </w:r>
            <w:r w:rsidR="00D53402">
              <w:rPr>
                <w:color w:val="000000"/>
              </w:rPr>
              <w:t>67</w:t>
            </w:r>
            <w:r w:rsidRPr="00777472">
              <w:rPr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</w:t>
            </w:r>
            <w:r w:rsidR="00D53402">
              <w:rPr>
                <w:b/>
                <w:bCs/>
              </w:rPr>
              <w:t>88</w:t>
            </w:r>
            <w:r w:rsidRPr="00777472">
              <w:rPr>
                <w:b/>
                <w:bCs/>
              </w:rPr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</w:t>
            </w:r>
            <w:r w:rsidR="00D53402">
              <w:rPr>
                <w:b/>
                <w:bCs/>
                <w:color w:val="000000"/>
              </w:rPr>
              <w:t>67</w:t>
            </w:r>
            <w:r w:rsidRPr="00777472">
              <w:rPr>
                <w:b/>
                <w:bCs/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</w:t>
            </w:r>
            <w:r w:rsidR="00D53402">
              <w:rPr>
                <w:b/>
                <w:bCs/>
              </w:rPr>
              <w:t>88</w:t>
            </w:r>
            <w:r w:rsidRPr="00777472">
              <w:rPr>
                <w:b/>
                <w:bCs/>
              </w:rPr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</w:t>
            </w:r>
            <w:r w:rsidR="00D53402">
              <w:rPr>
                <w:b/>
                <w:bCs/>
                <w:color w:val="000000"/>
              </w:rPr>
              <w:t>67</w:t>
            </w:r>
            <w:r w:rsidRPr="00777472">
              <w:rPr>
                <w:b/>
                <w:bCs/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777472" w:rsidRPr="004C02F3" w:rsidTr="004063A1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827810" w:rsidRDefault="00777472" w:rsidP="00391BAA">
            <w:pPr>
              <w:jc w:val="both"/>
            </w:pPr>
            <w:r w:rsidRPr="00827810">
              <w:t xml:space="preserve">Расходы на </w:t>
            </w:r>
            <w:r w:rsidRPr="00827810">
              <w:lastRenderedPageBreak/>
              <w:t>текущие и капитальные ремонты зданий и 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Default="00777472">
            <w:r w:rsidRPr="00CE1A25">
              <w:lastRenderedPageBreak/>
              <w:t xml:space="preserve">Отдел </w:t>
            </w:r>
            <w:r w:rsidRPr="00CE1A25">
              <w:lastRenderedPageBreak/>
              <w:t>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777472" w:rsidRPr="00777472" w:rsidRDefault="0043278D">
            <w:pPr>
              <w:jc w:val="center"/>
            </w:pPr>
            <w:r>
              <w:t>17682,</w:t>
            </w:r>
            <w:r w:rsidR="00777472" w:rsidRPr="00777472">
              <w:t>30000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14090,90000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43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3591</w:t>
            </w:r>
            <w:r w:rsidR="00777472" w:rsidRPr="00777472">
              <w:rPr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7050D" w:rsidRPr="004C02F3" w:rsidTr="00B0084B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7050D" w:rsidRPr="001F3CFE" w:rsidRDefault="00B7050D" w:rsidP="00391BAA">
            <w:r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B7050D" w:rsidRPr="00827810" w:rsidRDefault="00B7050D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B7050D" w:rsidRDefault="00B7050D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B7050D" w:rsidRPr="001F3CFE" w:rsidRDefault="00B7050D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7050D" w:rsidRPr="00B7050D" w:rsidRDefault="0043278D">
            <w:pPr>
              <w:jc w:val="center"/>
            </w:pPr>
            <w:r>
              <w:t>93</w:t>
            </w:r>
            <w:r w:rsidR="00B7050D" w:rsidRPr="00B7050D">
              <w:t>36,40000</w:t>
            </w:r>
          </w:p>
        </w:tc>
        <w:tc>
          <w:tcPr>
            <w:tcW w:w="1416" w:type="dxa"/>
            <w:gridSpan w:val="3"/>
            <w:vAlign w:val="bottom"/>
          </w:tcPr>
          <w:p w:rsidR="00B7050D" w:rsidRPr="00B7050D" w:rsidRDefault="00B7050D">
            <w:pPr>
              <w:jc w:val="both"/>
            </w:pPr>
            <w:r w:rsidRPr="00B7050D">
              <w:t>1354,10000</w:t>
            </w:r>
          </w:p>
        </w:tc>
        <w:tc>
          <w:tcPr>
            <w:tcW w:w="1415" w:type="dxa"/>
            <w:gridSpan w:val="5"/>
            <w:vAlign w:val="bottom"/>
          </w:tcPr>
          <w:p w:rsidR="00B7050D" w:rsidRPr="00B7050D" w:rsidRDefault="00432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B7050D" w:rsidRPr="00B7050D">
              <w:rPr>
                <w:color w:val="000000"/>
              </w:rPr>
              <w:t>77,10000</w:t>
            </w:r>
          </w:p>
        </w:tc>
        <w:tc>
          <w:tcPr>
            <w:tcW w:w="1418" w:type="dxa"/>
            <w:gridSpan w:val="8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77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84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418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</w:tr>
      <w:tr w:rsidR="005A3506" w:rsidRPr="004C02F3" w:rsidTr="005A3506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5A3506" w:rsidRDefault="005A3506" w:rsidP="00391BAA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4603,10000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1556,60000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1818,90000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 w:val="restart"/>
          </w:tcPr>
          <w:p w:rsidR="00B0084B" w:rsidRDefault="00B0084B" w:rsidP="00391BAA">
            <w:r>
              <w:t>8.4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1F3CFE" w:rsidRDefault="00B0084B" w:rsidP="00391BAA">
            <w:r w:rsidRPr="00B0084B">
              <w:t>Укрепление материально-технической базы образовательных учреждений</w:t>
            </w:r>
          </w:p>
        </w:tc>
        <w:tc>
          <w:tcPr>
            <w:tcW w:w="1260" w:type="dxa"/>
            <w:vMerge w:val="restart"/>
          </w:tcPr>
          <w:p w:rsidR="00B0084B" w:rsidRDefault="00B0084B" w:rsidP="00B0084B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9,27835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9,27835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64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777472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31931,07835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11996,67835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777472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31631,07835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11696,67835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0084B" w:rsidRPr="001F3CFE" w:rsidRDefault="00B0084B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E71973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71973" w:rsidRPr="0010278E" w:rsidRDefault="00E71973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E71973" w:rsidRPr="001F3CFE" w:rsidRDefault="00E71973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E71973" w:rsidRPr="001F3CFE" w:rsidRDefault="00E71973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E71973" w:rsidRPr="001F3CFE" w:rsidRDefault="00E71973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E71973" w:rsidRPr="00E71973" w:rsidRDefault="00E71973">
            <w:pPr>
              <w:jc w:val="center"/>
            </w:pPr>
            <w:r w:rsidRPr="00E71973">
              <w:t>20</w:t>
            </w:r>
            <w:r w:rsidR="0043278D">
              <w:t>411</w:t>
            </w:r>
            <w:r w:rsidRPr="00E71973">
              <w:t>,</w:t>
            </w:r>
            <w:r w:rsidR="0043278D">
              <w:t>4</w:t>
            </w:r>
            <w:r w:rsidRPr="00E71973">
              <w:t>2000</w:t>
            </w:r>
          </w:p>
        </w:tc>
        <w:tc>
          <w:tcPr>
            <w:tcW w:w="1416" w:type="dxa"/>
            <w:gridSpan w:val="3"/>
            <w:vAlign w:val="bottom"/>
          </w:tcPr>
          <w:p w:rsidR="00E71973" w:rsidRPr="00E71973" w:rsidRDefault="00E71973">
            <w:pPr>
              <w:jc w:val="center"/>
            </w:pPr>
            <w:r w:rsidRPr="00E71973"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E71973" w:rsidRPr="00E71973" w:rsidRDefault="0043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3410,82000</w:t>
            </w:r>
          </w:p>
        </w:tc>
        <w:tc>
          <w:tcPr>
            <w:tcW w:w="1418" w:type="dxa"/>
            <w:gridSpan w:val="8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2C2B1B" w:rsidRDefault="00B0084B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0084B" w:rsidRPr="0010278E" w:rsidRDefault="00B0084B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Осуществление       мер социальной</w:t>
            </w:r>
          </w:p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поддержки по предоставлению компенсации  расходов на      оплату      жилых помещений, отопления и                   освещения педагогическим </w:t>
            </w:r>
            <w:r w:rsidRPr="004F6607">
              <w:rPr>
                <w:sz w:val="20"/>
                <w:szCs w:val="20"/>
              </w:rPr>
              <w:lastRenderedPageBreak/>
              <w:t>работникам</w:t>
            </w:r>
          </w:p>
          <w:p w:rsidR="00B0084B" w:rsidRPr="004F6607" w:rsidRDefault="00B0084B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lastRenderedPageBreak/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rPr>
                <w:bCs/>
              </w:rPr>
              <w:t xml:space="preserve">Организация и осуществление </w:t>
            </w:r>
            <w:r w:rsidRPr="004F6607">
              <w:rPr>
                <w:bCs/>
              </w:rPr>
              <w:lastRenderedPageBreak/>
              <w:t>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</w:t>
            </w:r>
            <w:r>
              <w:lastRenderedPageBreak/>
              <w:t>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1466,50000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1058"/>
        </w:trPr>
        <w:tc>
          <w:tcPr>
            <w:tcW w:w="549" w:type="dxa"/>
            <w:gridSpan w:val="2"/>
            <w:vMerge w:val="restart"/>
          </w:tcPr>
          <w:p w:rsidR="00E71973" w:rsidRPr="00E71973" w:rsidRDefault="00E71973" w:rsidP="00391BAA">
            <w:r w:rsidRPr="00E71973">
              <w:t>9.8</w:t>
            </w:r>
          </w:p>
        </w:tc>
        <w:tc>
          <w:tcPr>
            <w:tcW w:w="1821" w:type="dxa"/>
            <w:gridSpan w:val="2"/>
            <w:vMerge w:val="restart"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71973">
              <w:rPr>
                <w:rFonts w:ascii="Times New Roman" w:hAnsi="Times New Roman" w:cs="Times New Roman"/>
                <w:bCs/>
              </w:rPr>
              <w:t xml:space="preserve">Осуществление выплаты стипендий студентам, обучающимся на педагогических специальностях в образовательных организациях </w:t>
            </w:r>
            <w:bookmarkStart w:id="0" w:name="_Hlk141080535"/>
            <w:r w:rsidRPr="00E71973">
              <w:rPr>
                <w:rFonts w:ascii="Times New Roman" w:hAnsi="Times New Roman" w:cs="Times New Roman"/>
                <w:bCs/>
              </w:rPr>
              <w:t xml:space="preserve">среднего профессионального </w:t>
            </w:r>
            <w:bookmarkEnd w:id="0"/>
            <w:r w:rsidRPr="00E71973">
              <w:rPr>
                <w:rFonts w:ascii="Times New Roman" w:hAnsi="Times New Roman" w:cs="Times New Roman"/>
                <w:bCs/>
              </w:rPr>
              <w:t>и высшего профессионального образования по договорам о целевом обучении за счет средств бюджета муниципального образования «Кардымовский район» Смоленской области</w:t>
            </w:r>
          </w:p>
          <w:p w:rsidR="00E71973" w:rsidRPr="001F3CFE" w:rsidRDefault="00E71973" w:rsidP="00E71973"/>
        </w:tc>
        <w:tc>
          <w:tcPr>
            <w:tcW w:w="1260" w:type="dxa"/>
            <w:vMerge w:val="restart"/>
          </w:tcPr>
          <w:p w:rsidR="00E71973" w:rsidRPr="001F3CFE" w:rsidRDefault="00E71973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43278D" w:rsidP="00AB7855">
            <w:r>
              <w:rPr>
                <w:color w:val="000000"/>
              </w:rPr>
              <w:t>84</w:t>
            </w:r>
            <w:r w:rsidR="00E71973">
              <w:rPr>
                <w:color w:val="000000"/>
              </w:rPr>
              <w:t>,00000</w:t>
            </w:r>
            <w:r w:rsidR="00E71973" w:rsidRPr="006967A9">
              <w:rPr>
                <w:color w:val="000000"/>
              </w:rPr>
              <w:t xml:space="preserve">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43278D" w:rsidP="00AB7855">
            <w:r>
              <w:rPr>
                <w:color w:val="000000"/>
              </w:rPr>
              <w:t>84</w:t>
            </w:r>
            <w:r w:rsidR="00E71973">
              <w:rPr>
                <w:color w:val="000000"/>
              </w:rPr>
              <w:t>,00000</w:t>
            </w:r>
            <w:r w:rsidR="00E71973" w:rsidRPr="006967A9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AB7855">
        <w:trPr>
          <w:gridAfter w:val="3"/>
          <w:wAfter w:w="2420" w:type="dxa"/>
          <w:trHeight w:val="924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720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3012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E71973" w:rsidRPr="001F3CFE" w:rsidRDefault="00E71973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E71973" w:rsidRPr="001F3CFE" w:rsidRDefault="00E71973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54</w:t>
            </w:r>
            <w:r w:rsidR="0043278D">
              <w:rPr>
                <w:b/>
                <w:bCs/>
              </w:rPr>
              <w:t>546</w:t>
            </w:r>
            <w:r w:rsidRPr="00E71973">
              <w:rPr>
                <w:b/>
                <w:bCs/>
              </w:rPr>
              <w:t>,</w:t>
            </w:r>
            <w:r w:rsidR="0043278D">
              <w:rPr>
                <w:b/>
                <w:bCs/>
              </w:rPr>
              <w:t>2</w:t>
            </w:r>
            <w:r w:rsidRPr="00E71973">
              <w:rPr>
                <w:b/>
                <w:bCs/>
              </w:rPr>
              <w:t>0400</w:t>
            </w:r>
          </w:p>
        </w:tc>
        <w:tc>
          <w:tcPr>
            <w:tcW w:w="1416" w:type="dxa"/>
            <w:gridSpan w:val="3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  <w:vAlign w:val="bottom"/>
          </w:tcPr>
          <w:p w:rsidR="00E71973" w:rsidRPr="00E71973" w:rsidRDefault="00432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12088,42000</w:t>
            </w:r>
          </w:p>
        </w:tc>
        <w:tc>
          <w:tcPr>
            <w:tcW w:w="1418" w:type="dxa"/>
            <w:gridSpan w:val="8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E71973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71973" w:rsidRPr="001F3CFE" w:rsidRDefault="00E71973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71973" w:rsidRPr="001F3CFE" w:rsidRDefault="00E71973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E71973" w:rsidRPr="00E71973" w:rsidRDefault="0043278D">
            <w:pPr>
              <w:rPr>
                <w:b/>
                <w:bCs/>
              </w:rPr>
            </w:pPr>
            <w:r>
              <w:rPr>
                <w:b/>
                <w:bCs/>
              </w:rPr>
              <w:t>20495,42000</w:t>
            </w:r>
          </w:p>
        </w:tc>
        <w:tc>
          <w:tcPr>
            <w:tcW w:w="1416" w:type="dxa"/>
            <w:gridSpan w:val="3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E71973" w:rsidRPr="00E71973" w:rsidRDefault="0043278D">
            <w:pPr>
              <w:rPr>
                <w:b/>
                <w:bCs/>
              </w:rPr>
            </w:pPr>
            <w:r>
              <w:rPr>
                <w:b/>
                <w:bCs/>
              </w:rPr>
              <w:t>3494,82000</w:t>
            </w:r>
          </w:p>
        </w:tc>
        <w:tc>
          <w:tcPr>
            <w:tcW w:w="1418" w:type="dxa"/>
            <w:gridSpan w:val="8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6410D3" w:rsidRPr="001F3CFE" w:rsidTr="00E54A6E">
        <w:trPr>
          <w:gridAfter w:val="3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6410D3" w:rsidRPr="001F3CFE" w:rsidRDefault="006410D3" w:rsidP="006410D3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6410D3" w:rsidRPr="00190E9C" w:rsidRDefault="006410D3" w:rsidP="006410D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894852,88622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218924,07820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6410D3" w:rsidRPr="001F3CFE" w:rsidTr="00E54A6E">
        <w:trPr>
          <w:gridAfter w:val="3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6410D3" w:rsidRPr="001F3CFE" w:rsidRDefault="006410D3" w:rsidP="006410D3"/>
        </w:tc>
        <w:tc>
          <w:tcPr>
            <w:tcW w:w="1998" w:type="dxa"/>
            <w:gridSpan w:val="4"/>
          </w:tcPr>
          <w:p w:rsidR="006410D3" w:rsidRPr="00AE784F" w:rsidRDefault="006410D3" w:rsidP="006410D3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301183,46835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72453,67835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6410D3" w:rsidRPr="001F3CFE" w:rsidTr="00E54A6E">
        <w:trPr>
          <w:gridAfter w:val="3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6410D3" w:rsidRPr="001F3CFE" w:rsidRDefault="006410D3" w:rsidP="006410D3"/>
        </w:tc>
        <w:tc>
          <w:tcPr>
            <w:tcW w:w="1998" w:type="dxa"/>
            <w:gridSpan w:val="4"/>
          </w:tcPr>
          <w:p w:rsidR="006410D3" w:rsidRPr="00AE784F" w:rsidRDefault="006410D3" w:rsidP="006410D3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494901,94819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124809,20472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410D3" w:rsidRPr="001F3CFE" w:rsidTr="00E54A6E">
        <w:trPr>
          <w:gridAfter w:val="3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6410D3" w:rsidRPr="001F3CFE" w:rsidRDefault="006410D3" w:rsidP="006410D3"/>
        </w:tc>
        <w:tc>
          <w:tcPr>
            <w:tcW w:w="1998" w:type="dxa"/>
            <w:gridSpan w:val="4"/>
          </w:tcPr>
          <w:p w:rsidR="006410D3" w:rsidRPr="00AE784F" w:rsidRDefault="006410D3" w:rsidP="006410D3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63019,26968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15489,39513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410D3" w:rsidRPr="008940C5" w:rsidTr="00E54A6E">
        <w:trPr>
          <w:gridAfter w:val="3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6410D3" w:rsidRPr="001F3CFE" w:rsidRDefault="006410D3" w:rsidP="006410D3"/>
        </w:tc>
        <w:tc>
          <w:tcPr>
            <w:tcW w:w="1998" w:type="dxa"/>
            <w:gridSpan w:val="4"/>
          </w:tcPr>
          <w:p w:rsidR="006410D3" w:rsidRPr="00AE784F" w:rsidRDefault="006410D3" w:rsidP="006410D3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6171,80000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D5" w:rsidRDefault="00BD6FD5" w:rsidP="00AA6209">
      <w:r>
        <w:separator/>
      </w:r>
    </w:p>
  </w:endnote>
  <w:endnote w:type="continuationSeparator" w:id="1">
    <w:p w:rsidR="00BD6FD5" w:rsidRDefault="00BD6FD5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96" w:rsidRPr="00333096" w:rsidRDefault="00333096">
    <w:pPr>
      <w:pStyle w:val="af0"/>
      <w:rPr>
        <w:sz w:val="16"/>
      </w:rPr>
    </w:pPr>
    <w:r>
      <w:rPr>
        <w:sz w:val="16"/>
      </w:rPr>
      <w:t>Рег. № 00708 от 04.12.2023, Подписано ЭП: Смоляков Олег Михайлович, "ГЛАВА МУНИЦИПАЛЬНОГО ОБРАЗОВАНИЯ ""КАРДЫМОВСКИЙ РАЙОН"" СМОЛЕНСКОЙ ОБЛАСТИ" 02.12.2023 9:39:15,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D5" w:rsidRDefault="00BD6FD5" w:rsidP="00AA6209">
      <w:r>
        <w:separator/>
      </w:r>
    </w:p>
  </w:footnote>
  <w:footnote w:type="continuationSeparator" w:id="1">
    <w:p w:rsidR="00BD6FD5" w:rsidRDefault="00BD6FD5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02E2"/>
    <w:rsid w:val="0000117B"/>
    <w:rsid w:val="00001698"/>
    <w:rsid w:val="00002D06"/>
    <w:rsid w:val="0000353F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48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1DCC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12F"/>
    <w:rsid w:val="000F63CC"/>
    <w:rsid w:val="000F7870"/>
    <w:rsid w:val="00100644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329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5EA3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6DC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B64"/>
    <w:rsid w:val="00245C9D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2FD4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DDF"/>
    <w:rsid w:val="002A1FBB"/>
    <w:rsid w:val="002A2AE3"/>
    <w:rsid w:val="002A2B09"/>
    <w:rsid w:val="002A30D8"/>
    <w:rsid w:val="002A616D"/>
    <w:rsid w:val="002A7A2E"/>
    <w:rsid w:val="002A7EFF"/>
    <w:rsid w:val="002B05A1"/>
    <w:rsid w:val="002B1B79"/>
    <w:rsid w:val="002B3994"/>
    <w:rsid w:val="002B3B09"/>
    <w:rsid w:val="002B66A9"/>
    <w:rsid w:val="002C065F"/>
    <w:rsid w:val="002C0A7E"/>
    <w:rsid w:val="002C1794"/>
    <w:rsid w:val="002C1B78"/>
    <w:rsid w:val="002C2529"/>
    <w:rsid w:val="002C2B1B"/>
    <w:rsid w:val="002C3FE8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438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309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5A83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6FE6"/>
    <w:rsid w:val="00397A73"/>
    <w:rsid w:val="003A0CA2"/>
    <w:rsid w:val="003A1BCB"/>
    <w:rsid w:val="003A3AA8"/>
    <w:rsid w:val="003A4CE2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098B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3A1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2632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278D"/>
    <w:rsid w:val="004355F5"/>
    <w:rsid w:val="0043601C"/>
    <w:rsid w:val="004363D8"/>
    <w:rsid w:val="00437251"/>
    <w:rsid w:val="00437DC0"/>
    <w:rsid w:val="004407C3"/>
    <w:rsid w:val="00440A32"/>
    <w:rsid w:val="00440DCB"/>
    <w:rsid w:val="00443492"/>
    <w:rsid w:val="004435E2"/>
    <w:rsid w:val="00446BAF"/>
    <w:rsid w:val="004477A2"/>
    <w:rsid w:val="004502B4"/>
    <w:rsid w:val="00452531"/>
    <w:rsid w:val="00453A79"/>
    <w:rsid w:val="00454F6A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2D14"/>
    <w:rsid w:val="00473140"/>
    <w:rsid w:val="0047550C"/>
    <w:rsid w:val="004770CC"/>
    <w:rsid w:val="004772BF"/>
    <w:rsid w:val="00480347"/>
    <w:rsid w:val="00481A01"/>
    <w:rsid w:val="004838F3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4DE4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3969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6AD0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3B14"/>
    <w:rsid w:val="00584517"/>
    <w:rsid w:val="00584837"/>
    <w:rsid w:val="00584D17"/>
    <w:rsid w:val="00585049"/>
    <w:rsid w:val="00592DC7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3C24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3DD1"/>
    <w:rsid w:val="005D478D"/>
    <w:rsid w:val="005D5596"/>
    <w:rsid w:val="005D5DD3"/>
    <w:rsid w:val="005E0F99"/>
    <w:rsid w:val="005E128B"/>
    <w:rsid w:val="005E379C"/>
    <w:rsid w:val="005E487A"/>
    <w:rsid w:val="005E6E1E"/>
    <w:rsid w:val="005E7297"/>
    <w:rsid w:val="005F0B00"/>
    <w:rsid w:val="005F0E90"/>
    <w:rsid w:val="005F30A1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096B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0D3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4A9F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85F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07AE7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4D"/>
    <w:rsid w:val="007717FA"/>
    <w:rsid w:val="0077562D"/>
    <w:rsid w:val="0077670B"/>
    <w:rsid w:val="00777472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B762E"/>
    <w:rsid w:val="007C5121"/>
    <w:rsid w:val="007C5B04"/>
    <w:rsid w:val="007C67B2"/>
    <w:rsid w:val="007C6C4E"/>
    <w:rsid w:val="007C7168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4CF4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6E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56D30"/>
    <w:rsid w:val="00860188"/>
    <w:rsid w:val="00860D91"/>
    <w:rsid w:val="008634E6"/>
    <w:rsid w:val="00864033"/>
    <w:rsid w:val="0086535B"/>
    <w:rsid w:val="008709F3"/>
    <w:rsid w:val="00870C0A"/>
    <w:rsid w:val="008712AF"/>
    <w:rsid w:val="008713AB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ABC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FFF"/>
    <w:rsid w:val="008C305C"/>
    <w:rsid w:val="008C3CB4"/>
    <w:rsid w:val="008C4A9D"/>
    <w:rsid w:val="008C7912"/>
    <w:rsid w:val="008C7BEA"/>
    <w:rsid w:val="008D0304"/>
    <w:rsid w:val="008D1038"/>
    <w:rsid w:val="008D1810"/>
    <w:rsid w:val="008D24D8"/>
    <w:rsid w:val="008D3A98"/>
    <w:rsid w:val="008D4A29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0645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1839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4DE1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2726"/>
    <w:rsid w:val="009C3068"/>
    <w:rsid w:val="009C415B"/>
    <w:rsid w:val="009C74F6"/>
    <w:rsid w:val="009C7728"/>
    <w:rsid w:val="009C7809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17CB3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229"/>
    <w:rsid w:val="00A8273A"/>
    <w:rsid w:val="00A82CC3"/>
    <w:rsid w:val="00A84309"/>
    <w:rsid w:val="00A85120"/>
    <w:rsid w:val="00A875C4"/>
    <w:rsid w:val="00A90313"/>
    <w:rsid w:val="00A90521"/>
    <w:rsid w:val="00A91083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18D6"/>
    <w:rsid w:val="00AA2793"/>
    <w:rsid w:val="00AA28F2"/>
    <w:rsid w:val="00AA2C7F"/>
    <w:rsid w:val="00AA596A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B7855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1B"/>
    <w:rsid w:val="00AF66EF"/>
    <w:rsid w:val="00AF6ACA"/>
    <w:rsid w:val="00AF6FCC"/>
    <w:rsid w:val="00AF700F"/>
    <w:rsid w:val="00B0084B"/>
    <w:rsid w:val="00B00BD7"/>
    <w:rsid w:val="00B05BF2"/>
    <w:rsid w:val="00B05D28"/>
    <w:rsid w:val="00B06A73"/>
    <w:rsid w:val="00B102F5"/>
    <w:rsid w:val="00B1140C"/>
    <w:rsid w:val="00B12A81"/>
    <w:rsid w:val="00B13D7A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050D"/>
    <w:rsid w:val="00B71D42"/>
    <w:rsid w:val="00B7352D"/>
    <w:rsid w:val="00B73DBB"/>
    <w:rsid w:val="00B74326"/>
    <w:rsid w:val="00B752A1"/>
    <w:rsid w:val="00B762BB"/>
    <w:rsid w:val="00B76F44"/>
    <w:rsid w:val="00B77E16"/>
    <w:rsid w:val="00B803C2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6FD5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0C9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5A00"/>
    <w:rsid w:val="00C6667C"/>
    <w:rsid w:val="00C672BF"/>
    <w:rsid w:val="00C676B6"/>
    <w:rsid w:val="00C71EA7"/>
    <w:rsid w:val="00C71F39"/>
    <w:rsid w:val="00C7209E"/>
    <w:rsid w:val="00C7419B"/>
    <w:rsid w:val="00C7468E"/>
    <w:rsid w:val="00C747B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5100"/>
    <w:rsid w:val="00CB693D"/>
    <w:rsid w:val="00CB6EA0"/>
    <w:rsid w:val="00CB735A"/>
    <w:rsid w:val="00CC0826"/>
    <w:rsid w:val="00CC09EE"/>
    <w:rsid w:val="00CC18AC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119B"/>
    <w:rsid w:val="00CF11E1"/>
    <w:rsid w:val="00CF12EA"/>
    <w:rsid w:val="00CF1504"/>
    <w:rsid w:val="00CF461A"/>
    <w:rsid w:val="00CF5B6D"/>
    <w:rsid w:val="00CF5BDA"/>
    <w:rsid w:val="00CF62EA"/>
    <w:rsid w:val="00D018EB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77"/>
    <w:rsid w:val="00D23D9B"/>
    <w:rsid w:val="00D23F17"/>
    <w:rsid w:val="00D2536D"/>
    <w:rsid w:val="00D3160D"/>
    <w:rsid w:val="00D330C2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3402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5E06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470B"/>
    <w:rsid w:val="00D95DD8"/>
    <w:rsid w:val="00D96677"/>
    <w:rsid w:val="00D9716D"/>
    <w:rsid w:val="00D97758"/>
    <w:rsid w:val="00DA01CD"/>
    <w:rsid w:val="00DA2724"/>
    <w:rsid w:val="00DA46CE"/>
    <w:rsid w:val="00DA7FAD"/>
    <w:rsid w:val="00DB0665"/>
    <w:rsid w:val="00DB1C58"/>
    <w:rsid w:val="00DB2942"/>
    <w:rsid w:val="00DB2D5A"/>
    <w:rsid w:val="00DB2E6B"/>
    <w:rsid w:val="00DB3FA2"/>
    <w:rsid w:val="00DB50E7"/>
    <w:rsid w:val="00DB796A"/>
    <w:rsid w:val="00DC1894"/>
    <w:rsid w:val="00DC2BA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3E8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4625"/>
    <w:rsid w:val="00E6624F"/>
    <w:rsid w:val="00E6776A"/>
    <w:rsid w:val="00E70342"/>
    <w:rsid w:val="00E70544"/>
    <w:rsid w:val="00E7098F"/>
    <w:rsid w:val="00E70D3D"/>
    <w:rsid w:val="00E712D4"/>
    <w:rsid w:val="00E712F5"/>
    <w:rsid w:val="00E71973"/>
    <w:rsid w:val="00E71D8C"/>
    <w:rsid w:val="00E722AD"/>
    <w:rsid w:val="00E72FD1"/>
    <w:rsid w:val="00E7427C"/>
    <w:rsid w:val="00E7700F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092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193"/>
    <w:rsid w:val="00EB5CB3"/>
    <w:rsid w:val="00EC2CA3"/>
    <w:rsid w:val="00EC38D1"/>
    <w:rsid w:val="00EC595C"/>
    <w:rsid w:val="00EC7987"/>
    <w:rsid w:val="00ED2768"/>
    <w:rsid w:val="00ED3B13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3D4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4E9A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4DCC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6838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5C6B"/>
    <w:rsid w:val="00FB6CE2"/>
    <w:rsid w:val="00FB7987"/>
    <w:rsid w:val="00FC002A"/>
    <w:rsid w:val="00FC1848"/>
    <w:rsid w:val="00FC213F"/>
    <w:rsid w:val="00FC41C4"/>
    <w:rsid w:val="00FC5693"/>
    <w:rsid w:val="00FC7C9F"/>
    <w:rsid w:val="00FD03D1"/>
    <w:rsid w:val="00FD27D9"/>
    <w:rsid w:val="00FD28CC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30AC-0553-4B64-BFAB-FF432DA2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groot</cp:lastModifiedBy>
  <cp:revision>2</cp:revision>
  <cp:lastPrinted>2023-08-11T06:44:00Z</cp:lastPrinted>
  <dcterms:created xsi:type="dcterms:W3CDTF">2024-01-15T11:26:00Z</dcterms:created>
  <dcterms:modified xsi:type="dcterms:W3CDTF">2024-01-15T11:26:00Z</dcterms:modified>
</cp:coreProperties>
</file>